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BF156" w14:textId="77777777" w:rsidR="009447AA" w:rsidRDefault="009447AA">
      <w:pPr>
        <w:spacing w:after="0" w:line="240" w:lineRule="auto"/>
        <w:jc w:val="center"/>
        <w:rPr>
          <w:rFonts w:ascii="Cambria" w:hAnsi="Cambria"/>
          <w:b/>
        </w:rPr>
      </w:pPr>
    </w:p>
    <w:p w14:paraId="2311FF82" w14:textId="518680EB" w:rsidR="009447AA" w:rsidRPr="005941CE" w:rsidRDefault="00B343E4" w:rsidP="6F2415C2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5941CE">
        <w:rPr>
          <w:rFonts w:cstheme="minorBidi"/>
          <w:b/>
          <w:bCs/>
          <w:sz w:val="20"/>
          <w:szCs w:val="20"/>
        </w:rPr>
        <w:t>AGRUPAMENTO DE ESCOLAS DE ALVAIÁZERE</w:t>
      </w:r>
    </w:p>
    <w:p w14:paraId="50826B68" w14:textId="071CA45B" w:rsidR="009447AA" w:rsidRDefault="00B343E4" w:rsidP="6F2415C2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5941CE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2B82CFD5" w14:textId="77777777" w:rsidR="005941CE" w:rsidRPr="005941CE" w:rsidRDefault="005941CE" w:rsidP="6F2415C2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</w:p>
    <w:p w14:paraId="6B1531BE" w14:textId="124569D9" w:rsidR="009447AA" w:rsidRPr="005941CE" w:rsidRDefault="0099634B" w:rsidP="6F2415C2">
      <w:pPr>
        <w:spacing w:after="0"/>
        <w:jc w:val="center"/>
        <w:rPr>
          <w:b/>
          <w:bCs/>
          <w:smallCaps/>
          <w:sz w:val="24"/>
          <w:szCs w:val="24"/>
        </w:rPr>
      </w:pPr>
      <w:r w:rsidRPr="005941CE">
        <w:rPr>
          <w:b/>
          <w:bCs/>
          <w:smallCaps/>
          <w:sz w:val="24"/>
          <w:szCs w:val="24"/>
        </w:rPr>
        <w:t xml:space="preserve">Referencial de Avaliação e Classificação da disciplina de </w:t>
      </w:r>
      <w:r w:rsidR="00B343E4" w:rsidRPr="005941CE">
        <w:rPr>
          <w:b/>
          <w:bCs/>
          <w:smallCaps/>
          <w:sz w:val="24"/>
          <w:szCs w:val="24"/>
          <w:u w:val="single"/>
        </w:rPr>
        <w:t>Português</w:t>
      </w:r>
      <w:r w:rsidR="00B343E4" w:rsidRPr="005941CE">
        <w:rPr>
          <w:b/>
          <w:bCs/>
          <w:smallCaps/>
          <w:sz w:val="24"/>
          <w:szCs w:val="24"/>
        </w:rPr>
        <w:t xml:space="preserve"> 1.º Ciclo do Ensino Básico - 1º ano</w:t>
      </w:r>
      <w:r w:rsidR="218C879F" w:rsidRPr="005941CE">
        <w:rPr>
          <w:b/>
          <w:bCs/>
          <w:smallCaps/>
          <w:sz w:val="24"/>
          <w:szCs w:val="24"/>
        </w:rPr>
        <w:t xml:space="preserve"> </w:t>
      </w:r>
    </w:p>
    <w:p w14:paraId="01804517" w14:textId="74A65FA4" w:rsidR="009447AA" w:rsidRDefault="00B343E4" w:rsidP="6F2415C2">
      <w:pPr>
        <w:spacing w:after="0"/>
        <w:jc w:val="center"/>
        <w:rPr>
          <w:sz w:val="16"/>
          <w:szCs w:val="16"/>
        </w:rPr>
      </w:pPr>
      <w:r w:rsidRPr="6F2415C2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431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90"/>
        <w:gridCol w:w="1982"/>
        <w:gridCol w:w="5670"/>
        <w:gridCol w:w="2410"/>
        <w:gridCol w:w="1417"/>
        <w:gridCol w:w="1843"/>
      </w:tblGrid>
      <w:tr w:rsidR="009447AA" w14:paraId="02A560A8" w14:textId="77777777" w:rsidTr="006A57C1">
        <w:tc>
          <w:tcPr>
            <w:tcW w:w="990" w:type="dxa"/>
            <w:tcBorders>
              <w:right w:val="nil"/>
            </w:tcBorders>
            <w:shd w:val="clear" w:color="auto" w:fill="D9D9D9" w:themeFill="background1" w:themeFillShade="D9"/>
          </w:tcPr>
          <w:p w14:paraId="30E74166" w14:textId="77777777" w:rsidR="009447AA" w:rsidRPr="00FD076A" w:rsidRDefault="00B343E4" w:rsidP="6F2415C2">
            <w:pPr>
              <w:widowControl w:val="0"/>
              <w:spacing w:after="0" w:line="240" w:lineRule="auto"/>
              <w:jc w:val="center"/>
              <w:rPr>
                <w:b/>
                <w:bCs/>
                <w:smallCaps/>
                <w:sz w:val="20"/>
                <w:szCs w:val="20"/>
              </w:rPr>
            </w:pPr>
            <w:r w:rsidRPr="6F2415C2">
              <w:rPr>
                <w:b/>
                <w:bCs/>
                <w:smallCaps/>
                <w:sz w:val="20"/>
                <w:szCs w:val="20"/>
              </w:rPr>
              <w:t>Domínios</w:t>
            </w:r>
          </w:p>
        </w:tc>
        <w:tc>
          <w:tcPr>
            <w:tcW w:w="1982" w:type="dxa"/>
            <w:shd w:val="clear" w:color="auto" w:fill="D9D9D9" w:themeFill="background1" w:themeFillShade="D9"/>
          </w:tcPr>
          <w:p w14:paraId="32C4A8D1" w14:textId="0D315904" w:rsidR="009447AA" w:rsidRPr="00FD076A" w:rsidRDefault="00B343E4" w:rsidP="6F2415C2">
            <w:pPr>
              <w:widowControl w:val="0"/>
              <w:spacing w:after="0" w:line="240" w:lineRule="auto"/>
              <w:jc w:val="center"/>
              <w:rPr>
                <w:b/>
                <w:bCs/>
                <w:smallCaps/>
                <w:sz w:val="20"/>
                <w:szCs w:val="20"/>
              </w:rPr>
            </w:pPr>
            <w:r w:rsidRPr="6F2415C2">
              <w:rPr>
                <w:b/>
                <w:bCs/>
                <w:smallCaps/>
                <w:sz w:val="20"/>
                <w:szCs w:val="20"/>
              </w:rPr>
              <w:t>Critérios</w:t>
            </w:r>
            <w:r w:rsidR="00FD076A" w:rsidRPr="6F2415C2">
              <w:rPr>
                <w:b/>
                <w:bCs/>
                <w:smallCaps/>
                <w:sz w:val="20"/>
                <w:szCs w:val="20"/>
              </w:rPr>
              <w:t xml:space="preserve"> de Avaliação do RA</w:t>
            </w:r>
            <w:r w:rsidR="174EFD91" w:rsidRPr="6F2415C2">
              <w:rPr>
                <w:b/>
                <w:bCs/>
                <w:smallCaps/>
                <w:sz w:val="20"/>
                <w:szCs w:val="20"/>
              </w:rPr>
              <w:t>C</w:t>
            </w:r>
            <w:r w:rsidR="00FD076A" w:rsidRPr="6F2415C2">
              <w:rPr>
                <w:b/>
                <w:bCs/>
                <w:smallCaps/>
                <w:sz w:val="20"/>
                <w:szCs w:val="20"/>
              </w:rPr>
              <w:t xml:space="preserve"> - AEA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3D8D3933" w14:textId="580F0A89" w:rsidR="009447AA" w:rsidRPr="00FD076A" w:rsidRDefault="00FD076A" w:rsidP="6F2415C2">
            <w:pPr>
              <w:widowControl w:val="0"/>
              <w:spacing w:after="0" w:line="240" w:lineRule="auto"/>
              <w:jc w:val="center"/>
              <w:rPr>
                <w:b/>
                <w:bCs/>
                <w:smallCaps/>
                <w:sz w:val="20"/>
                <w:szCs w:val="20"/>
              </w:rPr>
            </w:pPr>
            <w:r w:rsidRPr="6F2415C2">
              <w:rPr>
                <w:b/>
                <w:bCs/>
                <w:smallCaps/>
                <w:sz w:val="20"/>
                <w:szCs w:val="20"/>
              </w:rPr>
              <w:t>Descritores de desempenho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DD81E7F" w14:textId="77777777" w:rsidR="009447AA" w:rsidRPr="00FD076A" w:rsidRDefault="00B343E4" w:rsidP="6F2415C2">
            <w:pPr>
              <w:widowControl w:val="0"/>
              <w:spacing w:after="0" w:line="240" w:lineRule="auto"/>
              <w:jc w:val="center"/>
              <w:rPr>
                <w:b/>
                <w:bCs/>
                <w:smallCaps/>
                <w:sz w:val="20"/>
                <w:szCs w:val="20"/>
              </w:rPr>
            </w:pPr>
            <w:r w:rsidRPr="6F2415C2">
              <w:rPr>
                <w:b/>
                <w:bCs/>
                <w:smallCaps/>
                <w:sz w:val="20"/>
                <w:szCs w:val="20"/>
              </w:rPr>
              <w:t>Descritores do Perfil do Aluno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716E2E1" w14:textId="3EB892E6" w:rsidR="009447AA" w:rsidRPr="00FD076A" w:rsidRDefault="00B343E4" w:rsidP="6F2415C2">
            <w:pPr>
              <w:widowControl w:val="0"/>
              <w:spacing w:after="0" w:line="240" w:lineRule="auto"/>
              <w:jc w:val="center"/>
              <w:rPr>
                <w:b/>
                <w:bCs/>
                <w:smallCaps/>
                <w:sz w:val="20"/>
                <w:szCs w:val="20"/>
              </w:rPr>
            </w:pPr>
            <w:r w:rsidRPr="6F2415C2">
              <w:rPr>
                <w:b/>
                <w:bCs/>
                <w:smallCaps/>
                <w:sz w:val="20"/>
                <w:szCs w:val="20"/>
              </w:rPr>
              <w:t xml:space="preserve"> ponderação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40A8536" w14:textId="4A845602" w:rsidR="009447AA" w:rsidRPr="00FD076A" w:rsidRDefault="00B343E4" w:rsidP="6F2415C2">
            <w:pPr>
              <w:widowControl w:val="0"/>
              <w:spacing w:after="0" w:line="240" w:lineRule="auto"/>
              <w:jc w:val="center"/>
              <w:rPr>
                <w:b/>
                <w:bCs/>
                <w:smallCaps/>
                <w:sz w:val="20"/>
                <w:szCs w:val="20"/>
                <w:vertAlign w:val="superscript"/>
              </w:rPr>
            </w:pPr>
            <w:r w:rsidRPr="6F2415C2">
              <w:rPr>
                <w:b/>
                <w:bCs/>
                <w:smallCaps/>
                <w:sz w:val="20"/>
                <w:szCs w:val="20"/>
              </w:rPr>
              <w:t xml:space="preserve">Processos de Recolha de Informação </w:t>
            </w:r>
          </w:p>
        </w:tc>
      </w:tr>
      <w:tr w:rsidR="00FD076A" w14:paraId="6CDDA38E" w14:textId="77777777" w:rsidTr="005941CE">
        <w:trPr>
          <w:trHeight w:val="2235"/>
        </w:trPr>
        <w:tc>
          <w:tcPr>
            <w:tcW w:w="990" w:type="dxa"/>
            <w:tcBorders>
              <w:right w:val="nil"/>
            </w:tcBorders>
          </w:tcPr>
          <w:p w14:paraId="1D79C00F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2C9CDAD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2E4489A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AC22538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CF0220A" w14:textId="0D3DDE15" w:rsidR="00FD076A" w:rsidRDefault="00FD076A" w:rsidP="6F2415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356A431" w14:textId="77777777" w:rsidR="00FD076A" w:rsidRDefault="00FD076A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Oralidade</w:t>
            </w:r>
          </w:p>
        </w:tc>
        <w:tc>
          <w:tcPr>
            <w:tcW w:w="1982" w:type="dxa"/>
          </w:tcPr>
          <w:p w14:paraId="4A406527" w14:textId="77777777" w:rsidR="005941CE" w:rsidRDefault="005941CE" w:rsidP="6F2415C2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AB46644" w14:textId="77777777" w:rsidR="005941CE" w:rsidRDefault="005941CE" w:rsidP="6F2415C2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B005BAC" w14:textId="23756BC7" w:rsidR="00FD076A" w:rsidRDefault="00FD076A" w:rsidP="6F2415C2">
            <w:pPr>
              <w:widowControl w:val="0"/>
              <w:spacing w:after="0" w:line="240" w:lineRule="auto"/>
              <w:rPr>
                <w:b/>
                <w:bCs/>
              </w:rPr>
            </w:pPr>
            <w:r w:rsidRPr="6F2415C2">
              <w:rPr>
                <w:b/>
                <w:bCs/>
              </w:rPr>
              <w:t>- Pertinência</w:t>
            </w:r>
          </w:p>
          <w:p w14:paraId="12EBB85B" w14:textId="1D48F293" w:rsidR="00FD076A" w:rsidRDefault="00FD076A" w:rsidP="6F2415C2">
            <w:pPr>
              <w:widowControl w:val="0"/>
              <w:spacing w:after="0" w:line="240" w:lineRule="auto"/>
              <w:rPr>
                <w:b/>
                <w:bCs/>
              </w:rPr>
            </w:pPr>
            <w:r w:rsidRPr="6F2415C2">
              <w:rPr>
                <w:b/>
                <w:bCs/>
              </w:rPr>
              <w:t>- Conhecimento</w:t>
            </w:r>
            <w:r w:rsidR="005941CE">
              <w:rPr>
                <w:b/>
                <w:bCs/>
              </w:rPr>
              <w:br/>
            </w:r>
            <w:r w:rsidRPr="6F2415C2">
              <w:rPr>
                <w:b/>
                <w:bCs/>
              </w:rPr>
              <w:t>- Comunicação</w:t>
            </w:r>
          </w:p>
          <w:p w14:paraId="09BD88C7" w14:textId="3D546A7A" w:rsidR="00FD076A" w:rsidRDefault="00FD076A" w:rsidP="6F2415C2">
            <w:pPr>
              <w:widowControl w:val="0"/>
              <w:spacing w:after="0" w:line="240" w:lineRule="auto"/>
              <w:rPr>
                <w:b/>
                <w:bCs/>
              </w:rPr>
            </w:pPr>
            <w:r w:rsidRPr="6F2415C2">
              <w:rPr>
                <w:b/>
                <w:bCs/>
              </w:rPr>
              <w:t>- Rigor</w:t>
            </w:r>
          </w:p>
        </w:tc>
        <w:tc>
          <w:tcPr>
            <w:tcW w:w="5670" w:type="dxa"/>
          </w:tcPr>
          <w:p w14:paraId="4734E8D3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>Sabe escutar e espera pela sua vez para falar e para interagir com adequação ao contexto, a diferentes finalidades para aprender e construir conhecimentos. (A, B, C, D, E, F, G, I, J)</w:t>
            </w:r>
          </w:p>
          <w:p w14:paraId="53D4B8C6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Produz um discurso oral com coerência e correção. (A, B, C, D, E, </w:t>
            </w:r>
            <w:proofErr w:type="gramStart"/>
            <w:r>
              <w:rPr>
                <w:sz w:val="20"/>
                <w:szCs w:val="20"/>
              </w:rPr>
              <w:t>F,G</w:t>
            </w:r>
            <w:proofErr w:type="gramEnd"/>
            <w:r>
              <w:rPr>
                <w:sz w:val="20"/>
                <w:szCs w:val="20"/>
              </w:rPr>
              <w:t>, I, J)</w:t>
            </w:r>
          </w:p>
          <w:p w14:paraId="22C160C5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Participa em atividades de expressão oral orientada, respeitando regras e papéis específicos. (A, B, C, D, E, F, G, H, I, J)</w:t>
            </w:r>
          </w:p>
          <w:p w14:paraId="6FAA1B10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Refere o essencial de um pequeno texto ouvido. (A, B, C, D, E, F, G, H, I, J)</w:t>
            </w:r>
          </w:p>
          <w:p w14:paraId="6BDD292C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6F2415C2">
              <w:rPr>
                <w:sz w:val="20"/>
                <w:szCs w:val="20"/>
              </w:rPr>
              <w:t xml:space="preserve"> </w:t>
            </w:r>
            <w:r w:rsidRPr="6F2415C2">
              <w:rPr>
                <w:rFonts w:ascii="Symbol" w:eastAsia="Symbol" w:hAnsi="Symbol" w:cs="Symbol"/>
                <w:sz w:val="20"/>
                <w:szCs w:val="20"/>
              </w:rPr>
              <w:t></w:t>
            </w:r>
            <w:r w:rsidRPr="6F2415C2">
              <w:rPr>
                <w:sz w:val="20"/>
                <w:szCs w:val="20"/>
              </w:rPr>
              <w:t xml:space="preserve"> Solicita esclarecimentos acerca do que ouviu.</w:t>
            </w:r>
          </w:p>
          <w:p w14:paraId="1E8180A3" w14:textId="77777777" w:rsidR="00FD076A" w:rsidRDefault="00FD076A">
            <w:pPr>
              <w:widowControl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6F2415C2">
              <w:rPr>
                <w:sz w:val="20"/>
                <w:szCs w:val="20"/>
              </w:rPr>
              <w:t xml:space="preserve">(A, </w:t>
            </w:r>
            <w:proofErr w:type="gramStart"/>
            <w:r w:rsidRPr="6F2415C2">
              <w:rPr>
                <w:sz w:val="20"/>
                <w:szCs w:val="20"/>
              </w:rPr>
              <w:t>B,C</w:t>
            </w:r>
            <w:proofErr w:type="gramEnd"/>
            <w:r w:rsidRPr="6F2415C2">
              <w:rPr>
                <w:sz w:val="20"/>
                <w:szCs w:val="20"/>
              </w:rPr>
              <w:t xml:space="preserve">, D, E, </w:t>
            </w:r>
            <w:proofErr w:type="gramStart"/>
            <w:r w:rsidRPr="6F2415C2">
              <w:rPr>
                <w:sz w:val="20"/>
                <w:szCs w:val="20"/>
              </w:rPr>
              <w:t>F,G</w:t>
            </w:r>
            <w:proofErr w:type="gramEnd"/>
            <w:r w:rsidRPr="6F2415C2">
              <w:rPr>
                <w:sz w:val="20"/>
                <w:szCs w:val="20"/>
              </w:rPr>
              <w:t>, I, J)</w:t>
            </w:r>
          </w:p>
        </w:tc>
        <w:tc>
          <w:tcPr>
            <w:tcW w:w="2410" w:type="dxa"/>
          </w:tcPr>
          <w:p w14:paraId="6930A63C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6F2415C2">
              <w:rPr>
                <w:rFonts w:asciiTheme="minorHAnsi" w:hAnsiTheme="minorHAnsi"/>
                <w:sz w:val="18"/>
                <w:szCs w:val="18"/>
              </w:rPr>
              <w:t>A- Linguagens e textos</w:t>
            </w:r>
          </w:p>
          <w:p w14:paraId="0A662E68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6F2415C2">
              <w:rPr>
                <w:rFonts w:asciiTheme="minorHAnsi" w:hAnsiTheme="minorHAnsi"/>
                <w:sz w:val="18"/>
                <w:szCs w:val="18"/>
              </w:rPr>
              <w:t>B- Informação e comunicação</w:t>
            </w:r>
          </w:p>
          <w:p w14:paraId="0D0F00C2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6F2415C2">
              <w:rPr>
                <w:rFonts w:asciiTheme="minorHAnsi" w:hAnsiTheme="minorHAnsi"/>
                <w:sz w:val="18"/>
                <w:szCs w:val="18"/>
              </w:rPr>
              <w:t>C- Raciocínio e resolução de problemas</w:t>
            </w:r>
          </w:p>
          <w:p w14:paraId="139CD611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6F2415C2">
              <w:rPr>
                <w:rFonts w:asciiTheme="minorHAnsi" w:hAnsiTheme="minorHAnsi"/>
                <w:sz w:val="18"/>
                <w:szCs w:val="18"/>
              </w:rPr>
              <w:t>D- Pensamento crítico e criativo</w:t>
            </w:r>
          </w:p>
          <w:p w14:paraId="02CCF783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6F2415C2">
              <w:rPr>
                <w:rFonts w:asciiTheme="minorHAnsi" w:hAnsiTheme="minorHAnsi"/>
                <w:sz w:val="18"/>
                <w:szCs w:val="18"/>
              </w:rPr>
              <w:t>E- Relacionamento interpessoal</w:t>
            </w:r>
          </w:p>
          <w:p w14:paraId="0C400BF3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6F2415C2">
              <w:rPr>
                <w:rFonts w:asciiTheme="minorHAnsi" w:hAnsiTheme="minorHAnsi"/>
                <w:sz w:val="18"/>
                <w:szCs w:val="18"/>
              </w:rPr>
              <w:t>F- Desenvolvimento pessoal e autonomia</w:t>
            </w:r>
          </w:p>
          <w:p w14:paraId="101714F7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6F2415C2">
              <w:rPr>
                <w:rFonts w:asciiTheme="minorHAnsi" w:hAnsiTheme="minorHAnsi"/>
                <w:sz w:val="18"/>
                <w:szCs w:val="18"/>
              </w:rPr>
              <w:t>G- Bem-estar, saúde e ambiente</w:t>
            </w:r>
          </w:p>
          <w:p w14:paraId="608C0E3A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6F2415C2">
              <w:rPr>
                <w:rFonts w:asciiTheme="minorHAnsi" w:hAnsiTheme="minorHAnsi"/>
                <w:sz w:val="18"/>
                <w:szCs w:val="18"/>
              </w:rPr>
              <w:t>H- Sensibilidade estética e artística</w:t>
            </w:r>
          </w:p>
          <w:p w14:paraId="780AB519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6F2415C2">
              <w:rPr>
                <w:rFonts w:asciiTheme="minorHAnsi" w:hAnsiTheme="minorHAnsi"/>
                <w:sz w:val="18"/>
                <w:szCs w:val="18"/>
              </w:rPr>
              <w:t>I- Saber científico, técnico e tecnológico</w:t>
            </w:r>
          </w:p>
          <w:p w14:paraId="20F1D270" w14:textId="24C9ECD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6F2415C2">
              <w:rPr>
                <w:rFonts w:asciiTheme="minorHAnsi" w:hAnsiTheme="minorHAnsi"/>
                <w:sz w:val="18"/>
                <w:szCs w:val="18"/>
              </w:rPr>
              <w:t>J- Consciência e domínio do corpo</w:t>
            </w:r>
          </w:p>
        </w:tc>
        <w:tc>
          <w:tcPr>
            <w:tcW w:w="1417" w:type="dxa"/>
          </w:tcPr>
          <w:p w14:paraId="7822CB7B" w14:textId="77777777" w:rsidR="00FD076A" w:rsidRDefault="00FD076A">
            <w:pPr>
              <w:pStyle w:val="Default"/>
              <w:widowControl w:val="0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164C842A" w14:textId="2511E7E7" w:rsidR="00FD076A" w:rsidRDefault="00FD076A" w:rsidP="6F2415C2">
            <w:pPr>
              <w:pStyle w:val="Default"/>
              <w:widowControl w:val="0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107708B1" w14:textId="77777777" w:rsidR="00FD076A" w:rsidRDefault="00FD076A">
            <w:pPr>
              <w:pStyle w:val="Default"/>
              <w:widowControl w:val="0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41952214" w14:textId="77777777" w:rsidR="00FD076A" w:rsidRDefault="00FD076A">
            <w:pPr>
              <w:pStyle w:val="Default"/>
              <w:widowControl w:val="0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11492073" w14:textId="77777777" w:rsidR="00FD076A" w:rsidRDefault="00FD076A">
            <w:pPr>
              <w:pStyle w:val="Default"/>
              <w:widowControl w:val="0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3D6EA4AF" w14:textId="77777777" w:rsidR="00FD076A" w:rsidRDefault="00FD076A">
            <w:pPr>
              <w:pStyle w:val="Default"/>
              <w:widowControl w:val="0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58B09D4C" w14:textId="77777777" w:rsidR="00FD076A" w:rsidRDefault="00FD076A">
            <w:pPr>
              <w:pStyle w:val="Default"/>
              <w:widowControl w:val="0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>15%</w:t>
            </w:r>
          </w:p>
          <w:p w14:paraId="0A8F50A4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5E562AE6" w14:textId="463CAB8A" w:rsidR="00FD076A" w:rsidRDefault="00FD076A" w:rsidP="6F2415C2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732C155C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Questão aula</w:t>
            </w:r>
          </w:p>
          <w:p w14:paraId="0E35B785" w14:textId="0B5E9675" w:rsidR="00FD076A" w:rsidRPr="008B5116" w:rsidRDefault="00FD076A" w:rsidP="6F2415C2">
            <w:pPr>
              <w:pStyle w:val="ListParagraph0"/>
              <w:ind w:left="280" w:hanging="141"/>
              <w:contextualSpacing/>
              <w:rPr>
                <w:sz w:val="18"/>
                <w:szCs w:val="18"/>
              </w:rPr>
            </w:pPr>
          </w:p>
          <w:p w14:paraId="3DCE13A7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Fichas</w:t>
            </w:r>
          </w:p>
          <w:p w14:paraId="25D4B933" w14:textId="77777777" w:rsidR="00FD076A" w:rsidRPr="008B5116" w:rsidRDefault="00FD076A" w:rsidP="6F2415C2">
            <w:pPr>
              <w:pStyle w:val="ListParagraph0"/>
              <w:ind w:left="280" w:hanging="141"/>
              <w:contextualSpacing/>
              <w:rPr>
                <w:sz w:val="18"/>
                <w:szCs w:val="18"/>
              </w:rPr>
            </w:pPr>
          </w:p>
          <w:p w14:paraId="6CD19099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Grelhas de observação</w:t>
            </w:r>
          </w:p>
          <w:p w14:paraId="3EA52AD4" w14:textId="77777777" w:rsidR="00FD076A" w:rsidRPr="008B5116" w:rsidRDefault="00FD076A" w:rsidP="6F2415C2">
            <w:pPr>
              <w:pStyle w:val="ListParagraph0"/>
              <w:ind w:left="280" w:hanging="141"/>
              <w:contextualSpacing/>
              <w:rPr>
                <w:sz w:val="18"/>
                <w:szCs w:val="18"/>
              </w:rPr>
            </w:pPr>
          </w:p>
          <w:p w14:paraId="0E958E19" w14:textId="2F023F00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Recursos digitais</w:t>
            </w:r>
          </w:p>
          <w:p w14:paraId="1A790903" w14:textId="77777777" w:rsidR="00FD076A" w:rsidRPr="00E74FD1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Apresentações orais</w:t>
            </w:r>
          </w:p>
          <w:p w14:paraId="305B66D9" w14:textId="77777777" w:rsidR="00FD076A" w:rsidRDefault="00FD076A" w:rsidP="6F2415C2">
            <w:pPr>
              <w:pStyle w:val="ListParagraph0"/>
              <w:contextualSpacing/>
              <w:rPr>
                <w:sz w:val="18"/>
                <w:szCs w:val="18"/>
              </w:rPr>
            </w:pPr>
          </w:p>
          <w:p w14:paraId="3D85537F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Produção escrita</w:t>
            </w:r>
          </w:p>
          <w:p w14:paraId="58BAE0A8" w14:textId="7FA579A9" w:rsidR="00FD076A" w:rsidRPr="008B5116" w:rsidRDefault="00FD076A" w:rsidP="6F2415C2">
            <w:pPr>
              <w:pStyle w:val="ListParagraph0"/>
              <w:contextualSpacing/>
              <w:rPr>
                <w:b/>
                <w:bCs/>
                <w:sz w:val="18"/>
                <w:szCs w:val="18"/>
              </w:rPr>
            </w:pPr>
          </w:p>
          <w:p w14:paraId="144976D5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Atividade prática</w:t>
            </w:r>
          </w:p>
          <w:p w14:paraId="29E76FF0" w14:textId="65E57EAA" w:rsidR="00FD076A" w:rsidRDefault="00FD076A" w:rsidP="6F2415C2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5503171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lastRenderedPageBreak/>
              <w:t>Questão aula</w:t>
            </w:r>
          </w:p>
          <w:p w14:paraId="23AB3146" w14:textId="3484800B" w:rsidR="00FD076A" w:rsidRPr="008B5116" w:rsidRDefault="00FD076A" w:rsidP="6F2415C2">
            <w:pPr>
              <w:pStyle w:val="ListParagraph0"/>
              <w:ind w:left="280" w:hanging="141"/>
              <w:contextualSpacing/>
              <w:rPr>
                <w:sz w:val="18"/>
                <w:szCs w:val="18"/>
              </w:rPr>
            </w:pPr>
          </w:p>
          <w:p w14:paraId="798E077F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Fichas</w:t>
            </w:r>
          </w:p>
          <w:p w14:paraId="58C279E6" w14:textId="77777777" w:rsidR="00FD076A" w:rsidRPr="008B5116" w:rsidRDefault="00FD076A" w:rsidP="6F2415C2">
            <w:pPr>
              <w:pStyle w:val="ListParagraph0"/>
              <w:ind w:left="280" w:hanging="141"/>
              <w:contextualSpacing/>
              <w:rPr>
                <w:sz w:val="18"/>
                <w:szCs w:val="18"/>
              </w:rPr>
            </w:pPr>
          </w:p>
          <w:p w14:paraId="37CB5E39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Grelhas de observação</w:t>
            </w:r>
          </w:p>
          <w:p w14:paraId="0FEA793E" w14:textId="77777777" w:rsidR="00FD076A" w:rsidRPr="008B5116" w:rsidRDefault="00FD076A" w:rsidP="6F2415C2">
            <w:pPr>
              <w:pStyle w:val="ListParagraph0"/>
              <w:ind w:left="280" w:hanging="141"/>
              <w:contextualSpacing/>
              <w:rPr>
                <w:sz w:val="18"/>
                <w:szCs w:val="18"/>
              </w:rPr>
            </w:pPr>
          </w:p>
          <w:p w14:paraId="162F240E" w14:textId="4C12A60E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Recursos digitais</w:t>
            </w:r>
          </w:p>
          <w:p w14:paraId="2986F17F" w14:textId="77777777" w:rsidR="00FD076A" w:rsidRPr="00E74FD1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Apresentações orais</w:t>
            </w:r>
          </w:p>
          <w:p w14:paraId="38EB68C2" w14:textId="77777777" w:rsidR="00FD076A" w:rsidRDefault="00FD076A" w:rsidP="6F2415C2">
            <w:pPr>
              <w:pStyle w:val="ListParagraph0"/>
              <w:contextualSpacing/>
              <w:rPr>
                <w:sz w:val="18"/>
                <w:szCs w:val="18"/>
              </w:rPr>
            </w:pPr>
          </w:p>
          <w:p w14:paraId="3A1EA93A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Produção escrita</w:t>
            </w:r>
          </w:p>
          <w:p w14:paraId="7FC9B5A6" w14:textId="4D0C6700" w:rsidR="00FD076A" w:rsidRPr="008B5116" w:rsidRDefault="00FD076A" w:rsidP="6F2415C2">
            <w:pPr>
              <w:pStyle w:val="ListParagraph0"/>
              <w:contextualSpacing/>
              <w:rPr>
                <w:b/>
                <w:bCs/>
                <w:sz w:val="18"/>
                <w:szCs w:val="18"/>
              </w:rPr>
            </w:pPr>
          </w:p>
          <w:p w14:paraId="51EC2F41" w14:textId="08F1B033" w:rsidR="00FD076A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Atividade</w:t>
            </w:r>
            <w:r w:rsidR="7BE86063" w:rsidRPr="6F2415C2">
              <w:rPr>
                <w:b/>
                <w:bCs/>
                <w:sz w:val="18"/>
                <w:szCs w:val="18"/>
              </w:rPr>
              <w:t xml:space="preserve"> </w:t>
            </w:r>
            <w:r w:rsidRPr="6F2415C2">
              <w:rPr>
                <w:b/>
                <w:bCs/>
                <w:sz w:val="18"/>
                <w:szCs w:val="18"/>
              </w:rPr>
              <w:t>prática</w:t>
            </w:r>
          </w:p>
        </w:tc>
      </w:tr>
      <w:tr w:rsidR="00FD076A" w14:paraId="7BE9FF2B" w14:textId="77777777" w:rsidTr="005941CE">
        <w:trPr>
          <w:trHeight w:val="6540"/>
        </w:trPr>
        <w:tc>
          <w:tcPr>
            <w:tcW w:w="990" w:type="dxa"/>
            <w:tcBorders>
              <w:right w:val="nil"/>
            </w:tcBorders>
          </w:tcPr>
          <w:p w14:paraId="0DD881B7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5F4F829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1E11CF3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420913D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0708769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8078E1A" w14:textId="77777777" w:rsidR="00FD076A" w:rsidRDefault="00FD076A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Leitura</w:t>
            </w:r>
          </w:p>
          <w:p w14:paraId="14E355D0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05FC249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4AD4D6D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7801F72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94331E0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1DD59EF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3CFED88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AD84DBB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72AB1CF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BF438DA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335D758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392FDC5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11C7201" w14:textId="3B663DE0" w:rsidR="00FD076A" w:rsidRDefault="00FD076A" w:rsidP="6F2415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B4E5573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730E262" w14:textId="77777777" w:rsidR="00FD076A" w:rsidRDefault="00FD076A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Educação Literária</w:t>
            </w:r>
          </w:p>
          <w:p w14:paraId="0969BFFE" w14:textId="77777777" w:rsidR="00FD076A" w:rsidRDefault="00FD07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982" w:type="dxa"/>
          </w:tcPr>
          <w:p w14:paraId="38F72673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Rigor</w:t>
            </w:r>
          </w:p>
          <w:p w14:paraId="7C8AE5F0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7A4120F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6C55BC9D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3031B3EB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DD012F6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32746A58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372078ED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Pertinência</w:t>
            </w:r>
          </w:p>
          <w:p w14:paraId="73CBF675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2BAE8F4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0787BBA0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D359AA6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0F053ED5" w14:textId="40445DB1" w:rsidR="00FD076A" w:rsidRDefault="00FD076A" w:rsidP="6F2415C2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57483C02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Conhecimento</w:t>
            </w:r>
          </w:p>
          <w:p w14:paraId="0932EF46" w14:textId="77777777" w:rsidR="00FD076A" w:rsidRDefault="00FD076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50EBB185" w14:textId="0872143E" w:rsidR="00FD076A" w:rsidRDefault="00FD076A" w:rsidP="6F2415C2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7D060E42" w14:textId="1E731261" w:rsidR="00FD076A" w:rsidRDefault="00FD076A" w:rsidP="6F2415C2">
            <w:pPr>
              <w:widowControl w:val="0"/>
              <w:spacing w:after="0" w:line="240" w:lineRule="auto"/>
              <w:rPr>
                <w:b/>
                <w:bCs/>
              </w:rPr>
            </w:pPr>
            <w:r w:rsidRPr="6F2415C2">
              <w:rPr>
                <w:b/>
                <w:bCs/>
              </w:rPr>
              <w:t>- Comunica</w:t>
            </w:r>
            <w:r w:rsidR="5954DD64" w:rsidRPr="6F2415C2">
              <w:rPr>
                <w:b/>
                <w:bCs/>
              </w:rPr>
              <w:t>ç</w:t>
            </w:r>
            <w:r w:rsidRPr="6F2415C2">
              <w:rPr>
                <w:b/>
                <w:bCs/>
              </w:rPr>
              <w:t>ão</w:t>
            </w:r>
          </w:p>
        </w:tc>
        <w:tc>
          <w:tcPr>
            <w:tcW w:w="5670" w:type="dxa"/>
          </w:tcPr>
          <w:p w14:paraId="6C5DFD19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Lê pequenos textos narrativos, informativos e descritivos, poemas e banda desenhada. (A, B, C, D, E, F, G, H, I, J)</w:t>
            </w:r>
          </w:p>
          <w:p w14:paraId="6CC3A37D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Lê um texto com articulação e entoação. (A, B, C, D, F, G, H, I, J)</w:t>
            </w:r>
          </w:p>
          <w:p w14:paraId="2863D28C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6F2415C2">
              <w:rPr>
                <w:sz w:val="20"/>
                <w:szCs w:val="20"/>
              </w:rPr>
              <w:t xml:space="preserve"> </w:t>
            </w:r>
            <w:r w:rsidRPr="6F2415C2">
              <w:rPr>
                <w:rFonts w:ascii="Symbol" w:eastAsia="Symbol" w:hAnsi="Symbol" w:cs="Symbol"/>
                <w:sz w:val="20"/>
                <w:szCs w:val="20"/>
              </w:rPr>
              <w:t></w:t>
            </w:r>
            <w:r w:rsidRPr="6F2415C2">
              <w:rPr>
                <w:sz w:val="20"/>
                <w:szCs w:val="20"/>
              </w:rPr>
              <w:t xml:space="preserve"> Apropria-se de novos vocábulos relativos a temas do quotidiano, áreas do seu interesse e conhecimento do mundo. (A, B, C, D, F, G, H, I, J).</w:t>
            </w:r>
          </w:p>
          <w:p w14:paraId="1890FA23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Organiza os conhecimentos do texto. (A, B, C, D, F, G, H, I, J)</w:t>
            </w:r>
          </w:p>
          <w:p w14:paraId="0CD8C9D0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Relaciona o texto com conhecimentos anteriores. (A, B, C, D, F, G, H, I, J).</w:t>
            </w:r>
          </w:p>
          <w:p w14:paraId="73C2F3C5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Desenvolve o conhecimento da ortografia (A, B, C, D, F, G, H, </w:t>
            </w:r>
            <w:proofErr w:type="gramStart"/>
            <w:r>
              <w:rPr>
                <w:sz w:val="20"/>
                <w:szCs w:val="20"/>
              </w:rPr>
              <w:t>I,J</w:t>
            </w:r>
            <w:proofErr w:type="gramEnd"/>
            <w:r>
              <w:rPr>
                <w:sz w:val="20"/>
                <w:szCs w:val="20"/>
              </w:rPr>
              <w:t>).</w:t>
            </w:r>
          </w:p>
          <w:p w14:paraId="190ECA26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Identifica o número de sílabas numa palavra. (A, B, C, D, F, G, H, </w:t>
            </w:r>
            <w:proofErr w:type="gramStart"/>
            <w:r>
              <w:rPr>
                <w:sz w:val="20"/>
                <w:szCs w:val="20"/>
              </w:rPr>
              <w:t>I,J</w:t>
            </w:r>
            <w:proofErr w:type="gramEnd"/>
            <w:r>
              <w:rPr>
                <w:sz w:val="20"/>
                <w:szCs w:val="20"/>
              </w:rPr>
              <w:t>)</w:t>
            </w:r>
          </w:p>
          <w:p w14:paraId="676DD7C3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Faz corresponder as formas minúscula e maiúscula nas letras do alfabeto (A, B, C, D, F, G, H, I, J)</w:t>
            </w:r>
          </w:p>
          <w:p w14:paraId="7BFB4A60" w14:textId="77777777" w:rsidR="00FD076A" w:rsidRDefault="00FD076A">
            <w:pPr>
              <w:widowControl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Identifica o alfabeto. (A, B, C, D, F, G, H, I, J)</w:t>
            </w:r>
          </w:p>
          <w:p w14:paraId="72612C59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Lê obras literárias e textos da tradição popular manifestando ideias e emoções por eles geradas. (A, B, C, D, E, F, G, H, </w:t>
            </w:r>
            <w:proofErr w:type="gramStart"/>
            <w:r>
              <w:rPr>
                <w:sz w:val="20"/>
                <w:szCs w:val="20"/>
              </w:rPr>
              <w:t>I,J</w:t>
            </w:r>
            <w:proofErr w:type="gramEnd"/>
            <w:r>
              <w:rPr>
                <w:sz w:val="20"/>
                <w:szCs w:val="20"/>
              </w:rPr>
              <w:t>)</w:t>
            </w:r>
          </w:p>
          <w:p w14:paraId="14EF4CB1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Revela apreço e curiosidade face aos textos ouvidos. (A, B, C, D, E, F, G, H, I, J)</w:t>
            </w:r>
          </w:p>
          <w:p w14:paraId="3B5DED9B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6F2415C2">
              <w:rPr>
                <w:sz w:val="20"/>
                <w:szCs w:val="20"/>
              </w:rPr>
              <w:t xml:space="preserve"> </w:t>
            </w:r>
            <w:r w:rsidRPr="6F2415C2">
              <w:rPr>
                <w:rFonts w:ascii="Symbol" w:eastAsia="Symbol" w:hAnsi="Symbol" w:cs="Symbol"/>
                <w:sz w:val="20"/>
                <w:szCs w:val="20"/>
              </w:rPr>
              <w:t></w:t>
            </w:r>
            <w:r w:rsidRPr="6F2415C2">
              <w:rPr>
                <w:sz w:val="20"/>
                <w:szCs w:val="20"/>
              </w:rPr>
              <w:t xml:space="preserve"> Reconhece rimas e outras repetições de sons em poemas, </w:t>
            </w:r>
            <w:proofErr w:type="spellStart"/>
            <w:r w:rsidRPr="6F2415C2">
              <w:rPr>
                <w:sz w:val="20"/>
                <w:szCs w:val="20"/>
              </w:rPr>
              <w:t>travalínguas</w:t>
            </w:r>
            <w:proofErr w:type="spellEnd"/>
            <w:r w:rsidRPr="6F2415C2">
              <w:rPr>
                <w:sz w:val="20"/>
                <w:szCs w:val="20"/>
              </w:rPr>
              <w:t xml:space="preserve"> e em outros textos ouvidos. (A, B, C, D, E, F, G, H, I, J)</w:t>
            </w:r>
          </w:p>
          <w:p w14:paraId="1D711BD7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Compreende textos narrativos e poemas. (C, D, E, F, G, H, I, J)</w:t>
            </w:r>
          </w:p>
          <w:p w14:paraId="1745DA5B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Antecipa o desenvolvimento da história por meio de inferências. (A, B, C, D, E, F, G, H, I, J)</w:t>
            </w:r>
          </w:p>
          <w:p w14:paraId="6DD680F7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Distingue ficção de não ficção e as motivações de leitura de uma e outra. (A, B, C, D, E, F, G, H, I, J)</w:t>
            </w:r>
          </w:p>
          <w:p w14:paraId="591E6E81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6F2415C2">
              <w:rPr>
                <w:rFonts w:ascii="Symbol" w:eastAsia="Symbol" w:hAnsi="Symbol" w:cs="Symbol"/>
                <w:sz w:val="20"/>
                <w:szCs w:val="20"/>
              </w:rPr>
              <w:t></w:t>
            </w:r>
            <w:r w:rsidRPr="6F2415C2">
              <w:rPr>
                <w:sz w:val="20"/>
                <w:szCs w:val="20"/>
              </w:rPr>
              <w:t xml:space="preserve"> (</w:t>
            </w:r>
            <w:proofErr w:type="spellStart"/>
            <w:r w:rsidRPr="6F2415C2">
              <w:rPr>
                <w:sz w:val="20"/>
                <w:szCs w:val="20"/>
              </w:rPr>
              <w:t>Re</w:t>
            </w:r>
            <w:proofErr w:type="spellEnd"/>
            <w:r w:rsidRPr="6F2415C2">
              <w:rPr>
                <w:sz w:val="20"/>
                <w:szCs w:val="20"/>
              </w:rPr>
              <w:t>)conta histórias. (A, B, C, D, E, F, G, H, I, J)</w:t>
            </w:r>
          </w:p>
          <w:p w14:paraId="7F821E8E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Diz, de modo dramatizado, trava-línguas, lengalengas e poemas memorizados, de modo a incluir treino da voz, dos gestos, das pausas, da entoação e expressão facial. (A, B, C, D, E, F, G, H, I, J)</w:t>
            </w:r>
          </w:p>
          <w:p w14:paraId="3DDB29AB" w14:textId="77777777" w:rsidR="00FD076A" w:rsidRDefault="00FD076A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Identifica, justificando, personagens principais e coordenadas de tempo e de lugar. (A, B, C, D, E, F, G, H, I, J)</w:t>
            </w:r>
          </w:p>
          <w:p w14:paraId="1BDA572C" w14:textId="77777777" w:rsidR="00FD076A" w:rsidRDefault="00FD076A">
            <w:pPr>
              <w:widowControl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sz w:val="20"/>
                <w:szCs w:val="20"/>
              </w:rPr>
              <w:t xml:space="preserve"> Delimita os três grandes momentos da ação: situação inicial, desenvolvimento e situação final. (A, B, C, D, E, F, G, H, I, J)</w:t>
            </w:r>
          </w:p>
        </w:tc>
        <w:tc>
          <w:tcPr>
            <w:tcW w:w="2410" w:type="dxa"/>
          </w:tcPr>
          <w:p w14:paraId="224EE27E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A- Linguagens e textos</w:t>
            </w:r>
          </w:p>
          <w:p w14:paraId="4753B565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B- Informação e comunicação</w:t>
            </w:r>
          </w:p>
          <w:p w14:paraId="7162B150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C- Raciocínio e resolução de problemas</w:t>
            </w:r>
          </w:p>
          <w:p w14:paraId="72395128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D- Pensamento crítico e criativo</w:t>
            </w:r>
          </w:p>
          <w:p w14:paraId="1BEB588E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E- Relacionamento interpessoal</w:t>
            </w:r>
          </w:p>
          <w:p w14:paraId="2EB0FE27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F- Desenvolvimento pessoal e autonomia</w:t>
            </w:r>
          </w:p>
          <w:p w14:paraId="5712EB58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G- Bem-estar, saúde e ambiente</w:t>
            </w:r>
          </w:p>
          <w:p w14:paraId="0BDB6C42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H- Sensibilidade estética e artística</w:t>
            </w:r>
          </w:p>
          <w:p w14:paraId="7BD4D8EB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I- Saber científico, técnico e tecnológico</w:t>
            </w:r>
          </w:p>
          <w:p w14:paraId="34CC703B" w14:textId="4F1CAC45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J- Consciência e domínio do corpo</w:t>
            </w:r>
          </w:p>
          <w:p w14:paraId="21FA4BC5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A- Linguagens e textos</w:t>
            </w:r>
          </w:p>
          <w:p w14:paraId="1A399138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B- Informação e comunicação</w:t>
            </w:r>
          </w:p>
          <w:p w14:paraId="2D84E437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C- Raciocínio e resolução de problemas</w:t>
            </w:r>
          </w:p>
          <w:p w14:paraId="5E33E7C6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D- Pensamento crítico e criativo</w:t>
            </w:r>
          </w:p>
          <w:p w14:paraId="084F6FF3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E- Relacionamento interpessoal</w:t>
            </w:r>
          </w:p>
          <w:p w14:paraId="6A8668A9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F- Desenvolvimento pessoal e autonomia</w:t>
            </w:r>
          </w:p>
          <w:p w14:paraId="4169FBC1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G- Bem-estar, saúde e ambiente</w:t>
            </w:r>
          </w:p>
          <w:p w14:paraId="19EBE538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H- Sensibilidade estética e artística</w:t>
            </w:r>
          </w:p>
          <w:p w14:paraId="09C56179" w14:textId="77777777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I- Saber científico, técnico e tecnológico</w:t>
            </w:r>
          </w:p>
          <w:p w14:paraId="4B027E14" w14:textId="73C9ED86" w:rsidR="00FD076A" w:rsidRDefault="00FD076A" w:rsidP="6F2415C2">
            <w:pPr>
              <w:pStyle w:val="Default"/>
              <w:widowControl w:val="0"/>
              <w:contextualSpacing/>
              <w:rPr>
                <w:rFonts w:asciiTheme="minorHAnsi" w:hAnsiTheme="minorHAnsi"/>
                <w:sz w:val="16"/>
                <w:szCs w:val="16"/>
              </w:rPr>
            </w:pPr>
            <w:r w:rsidRPr="6F2415C2">
              <w:rPr>
                <w:rFonts w:asciiTheme="minorHAnsi" w:hAnsiTheme="minorHAnsi"/>
                <w:sz w:val="16"/>
                <w:szCs w:val="16"/>
              </w:rPr>
              <w:t>J- Consciência e domínio do corpo</w:t>
            </w:r>
          </w:p>
        </w:tc>
        <w:tc>
          <w:tcPr>
            <w:tcW w:w="1417" w:type="dxa"/>
          </w:tcPr>
          <w:p w14:paraId="39AB9D9B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7CA2312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0B02242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01F2B13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6C43D5D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172DAE0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437ECB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E640D29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F59A873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DA0135B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11339CA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99CC8E8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ED453E9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2A3CD37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10479F7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3C7E169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61F3A1C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7050A28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636D09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C5AB733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F3323ED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7F61371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E30E03C" w14:textId="2F2BCC46" w:rsidR="00FD076A" w:rsidRDefault="00FD076A" w:rsidP="6F2415C2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4172341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E3358DE" w14:textId="7992B93D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6F2415C2">
              <w:rPr>
                <w:rFonts w:eastAsia="Calibri"/>
                <w:sz w:val="20"/>
                <w:szCs w:val="20"/>
              </w:rPr>
              <w:t>35</w:t>
            </w:r>
            <w:r w:rsidRPr="6F2415C2"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vMerge/>
          </w:tcPr>
          <w:p w14:paraId="4D34C157" w14:textId="77777777" w:rsidR="00FD076A" w:rsidRDefault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447AA" w14:paraId="79B87C43" w14:textId="77777777" w:rsidTr="005941CE">
        <w:trPr>
          <w:trHeight w:val="548"/>
        </w:trPr>
        <w:tc>
          <w:tcPr>
            <w:tcW w:w="990" w:type="dxa"/>
            <w:tcBorders>
              <w:right w:val="nil"/>
            </w:tcBorders>
          </w:tcPr>
          <w:p w14:paraId="5AEF0948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F440851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FFFDA41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564A662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14FF556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383C81F" w14:textId="77777777" w:rsidR="009447AA" w:rsidRDefault="00B343E4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Escrita</w:t>
            </w:r>
          </w:p>
          <w:p w14:paraId="01A12BFA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982" w:type="dxa"/>
          </w:tcPr>
          <w:p w14:paraId="1F20B9B7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581552F" w14:textId="77777777" w:rsidR="009447AA" w:rsidRDefault="00B343E4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Conhecimento</w:t>
            </w:r>
          </w:p>
          <w:p w14:paraId="0DADB7CB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5C709C18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67212B25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E810FE4" w14:textId="77777777" w:rsidR="009447AA" w:rsidRDefault="00B343E4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Comunicação</w:t>
            </w:r>
          </w:p>
          <w:p w14:paraId="384B9BC9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7A42E88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09A004F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F0A9591" w14:textId="77777777" w:rsidR="009447AA" w:rsidRDefault="00B343E4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Rigor</w:t>
            </w:r>
          </w:p>
          <w:p w14:paraId="44189E5D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F802E16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374F17C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686106AC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6D49F296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48EC593B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2E280646" w14:textId="77777777" w:rsidR="009447AA" w:rsidRDefault="00B343E4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Pertinência</w:t>
            </w:r>
          </w:p>
        </w:tc>
        <w:tc>
          <w:tcPr>
            <w:tcW w:w="5670" w:type="dxa"/>
          </w:tcPr>
          <w:p w14:paraId="50857D1A" w14:textId="77777777" w:rsidR="009447AA" w:rsidRDefault="00B343E4">
            <w:pPr>
              <w:pStyle w:val="TableParagraph"/>
              <w:spacing w:before="120"/>
              <w:ind w:right="127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lastRenderedPageBreak/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Representa por escrito os fonemas através dos respetivos grafemas e dígrafos. (A, B, C, D, E, F, G, I, J)</w:t>
            </w:r>
          </w:p>
          <w:p w14:paraId="2C1D27D6" w14:textId="77777777" w:rsidR="009447AA" w:rsidRDefault="00B343E4">
            <w:pPr>
              <w:pStyle w:val="TableParagraph"/>
              <w:spacing w:before="120"/>
              <w:ind w:right="127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Escreve palavras de diferentes níveis de dificuldade e extensão silábica. (A, B, C, D, E, F, G, I, J)</w:t>
            </w:r>
          </w:p>
          <w:p w14:paraId="758E0AF7" w14:textId="77777777" w:rsidR="009447AA" w:rsidRDefault="00B343E4">
            <w:pPr>
              <w:pStyle w:val="TableParagraph"/>
              <w:spacing w:before="120"/>
              <w:ind w:right="127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Escreve frases simples e textos curtos em escrita cursiva. (A, B, C, D, E, F, G, I, J)</w:t>
            </w:r>
          </w:p>
          <w:p w14:paraId="654797D8" w14:textId="77777777" w:rsidR="009447AA" w:rsidRDefault="00B343E4">
            <w:pPr>
              <w:pStyle w:val="TableParagraph"/>
              <w:spacing w:before="120"/>
              <w:ind w:right="125"/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Utiliza adequadamente os sinais de pontuação: ponto final, ponto de interrogação e ponto de exclamação. (A, B, C, D, E, F, G, I, J)</w:t>
            </w:r>
          </w:p>
          <w:p w14:paraId="06992BE3" w14:textId="77777777" w:rsidR="009447AA" w:rsidRDefault="00B343E4">
            <w:pPr>
              <w:pStyle w:val="TableParagraph"/>
              <w:spacing w:before="120"/>
              <w:ind w:right="125"/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Planeia, redige e revê textos curtos. (A, B, C, D, E, F, G, H, I, J)</w:t>
            </w:r>
          </w:p>
          <w:p w14:paraId="3D3564F4" w14:textId="77777777" w:rsidR="009447AA" w:rsidRDefault="00B343E4">
            <w:pPr>
              <w:pStyle w:val="TableParagraph"/>
              <w:spacing w:before="120"/>
              <w:ind w:right="125"/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Elabora respostas escritas a questionários e a instruções. (A, B, C, D, E, F, G, I, J)</w:t>
            </w:r>
          </w:p>
          <w:p w14:paraId="446EB50A" w14:textId="77777777" w:rsidR="009447AA" w:rsidRDefault="00B343E4">
            <w:pPr>
              <w:pStyle w:val="TableParagraph"/>
              <w:spacing w:before="120"/>
              <w:ind w:right="125"/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Escreve legivelmente com correção (A, B, C, D, E, F, G, I, J)</w:t>
            </w:r>
          </w:p>
          <w:p w14:paraId="662416A6" w14:textId="77777777" w:rsidR="009447AA" w:rsidRDefault="00B343E4">
            <w:pPr>
              <w:pStyle w:val="TableParagraph"/>
              <w:spacing w:before="120"/>
              <w:ind w:right="125"/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Faz corresponder as formas minúscula e maiúscula da maioria das letras do alfabeto. (A, B, C, D, E, F, G, H, I, J)</w:t>
            </w:r>
          </w:p>
        </w:tc>
        <w:tc>
          <w:tcPr>
            <w:tcW w:w="2410" w:type="dxa"/>
          </w:tcPr>
          <w:p w14:paraId="1185CC3A" w14:textId="77777777" w:rsidR="009447AA" w:rsidRDefault="00B343E4">
            <w:pPr>
              <w:pStyle w:val="Default"/>
              <w:widowControl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A- Linguagens e textos</w:t>
            </w:r>
          </w:p>
          <w:p w14:paraId="54F89274" w14:textId="77777777" w:rsidR="009447AA" w:rsidRDefault="00B343E4">
            <w:pPr>
              <w:pStyle w:val="Default"/>
              <w:widowControl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B- Informação e comunicação</w:t>
            </w:r>
          </w:p>
          <w:p w14:paraId="5F174D9F" w14:textId="77777777" w:rsidR="009447AA" w:rsidRDefault="00B343E4">
            <w:pPr>
              <w:pStyle w:val="Default"/>
              <w:widowControl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C- Raciocínio e resolução de problemas</w:t>
            </w:r>
          </w:p>
          <w:p w14:paraId="1C09B2AB" w14:textId="77777777" w:rsidR="009447AA" w:rsidRDefault="00B343E4">
            <w:pPr>
              <w:pStyle w:val="Default"/>
              <w:widowControl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D- Pensamento crítico e criativo</w:t>
            </w:r>
          </w:p>
          <w:p w14:paraId="3B17FECC" w14:textId="77777777" w:rsidR="009447AA" w:rsidRDefault="00B343E4">
            <w:pPr>
              <w:pStyle w:val="Default"/>
              <w:widowControl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E- Relacionamento interpessoal</w:t>
            </w:r>
          </w:p>
          <w:p w14:paraId="2296A630" w14:textId="77777777" w:rsidR="009447AA" w:rsidRDefault="00B343E4">
            <w:pPr>
              <w:pStyle w:val="Default"/>
              <w:widowControl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F- Desenvolvimento pessoal e autonomia</w:t>
            </w:r>
          </w:p>
          <w:p w14:paraId="08723D42" w14:textId="77777777" w:rsidR="009447AA" w:rsidRDefault="00B343E4">
            <w:pPr>
              <w:pStyle w:val="Default"/>
              <w:widowControl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G- Bem-estar, saúde e ambiente</w:t>
            </w:r>
          </w:p>
          <w:p w14:paraId="21A4BAD6" w14:textId="77777777" w:rsidR="009447AA" w:rsidRDefault="00B343E4">
            <w:pPr>
              <w:pStyle w:val="Default"/>
              <w:widowControl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H- Sensibilidade estética e artística</w:t>
            </w:r>
          </w:p>
          <w:p w14:paraId="47A05D83" w14:textId="77777777" w:rsidR="009447AA" w:rsidRDefault="00B343E4">
            <w:pPr>
              <w:pStyle w:val="Default"/>
              <w:widowControl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I- Saber científico, técnico e tecnológico</w:t>
            </w:r>
          </w:p>
          <w:p w14:paraId="6E304626" w14:textId="77777777" w:rsidR="009447AA" w:rsidRDefault="00B343E4">
            <w:pPr>
              <w:pStyle w:val="Default"/>
              <w:widowControl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J- Consciência e domínio do corpo</w:t>
            </w:r>
          </w:p>
          <w:p w14:paraId="4D001EA8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8A500CE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D1C9649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CBE31E2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78C69E4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0C731E8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4D28892" w14:textId="77777777" w:rsidR="009447AA" w:rsidRDefault="009447A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BCE031C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95A1A3E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0ADAAE5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181DC05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DE29AEF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95EAAFA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FD1FEBB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6261179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D78F1A5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3DB4AF8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ED7C1AB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62D9217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D4A5572" w14:textId="77777777" w:rsidR="009447AA" w:rsidRDefault="00B343E4" w:rsidP="00FD076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843" w:type="dxa"/>
          </w:tcPr>
          <w:p w14:paraId="44462FE4" w14:textId="77777777" w:rsidR="009447AA" w:rsidRDefault="009447AA" w:rsidP="6F2415C2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6E1F543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Questão aula</w:t>
            </w:r>
          </w:p>
          <w:p w14:paraId="458AD046" w14:textId="77777777" w:rsidR="00FD076A" w:rsidRPr="008B5116" w:rsidRDefault="00FD076A" w:rsidP="6F2415C2">
            <w:pPr>
              <w:pStyle w:val="ListParagraph0"/>
              <w:ind w:left="280" w:hanging="141"/>
              <w:contextualSpacing/>
              <w:rPr>
                <w:sz w:val="18"/>
                <w:szCs w:val="18"/>
              </w:rPr>
            </w:pPr>
          </w:p>
          <w:p w14:paraId="7964EB76" w14:textId="77777777" w:rsidR="00FD076A" w:rsidRPr="008B5116" w:rsidRDefault="00FD076A" w:rsidP="6F2415C2">
            <w:pPr>
              <w:pStyle w:val="ListParagraph0"/>
              <w:ind w:left="280" w:hanging="141"/>
              <w:contextualSpacing/>
              <w:rPr>
                <w:sz w:val="18"/>
                <w:szCs w:val="18"/>
              </w:rPr>
            </w:pPr>
          </w:p>
          <w:p w14:paraId="2FAA0C7F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Fichas</w:t>
            </w:r>
          </w:p>
          <w:p w14:paraId="29AE3D14" w14:textId="77777777" w:rsidR="00FD076A" w:rsidRPr="008B5116" w:rsidRDefault="00FD076A" w:rsidP="6F2415C2">
            <w:pPr>
              <w:pStyle w:val="ListParagraph0"/>
              <w:ind w:left="280" w:hanging="141"/>
              <w:contextualSpacing/>
              <w:rPr>
                <w:sz w:val="18"/>
                <w:szCs w:val="18"/>
              </w:rPr>
            </w:pPr>
          </w:p>
          <w:p w14:paraId="1C69F30C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Grelhas de observação</w:t>
            </w:r>
          </w:p>
          <w:p w14:paraId="279DD17A" w14:textId="77777777" w:rsidR="00FD076A" w:rsidRPr="008B5116" w:rsidRDefault="00FD076A" w:rsidP="6F2415C2">
            <w:pPr>
              <w:pStyle w:val="ListParagraph0"/>
              <w:ind w:left="280" w:hanging="141"/>
              <w:contextualSpacing/>
              <w:rPr>
                <w:sz w:val="18"/>
                <w:szCs w:val="18"/>
              </w:rPr>
            </w:pPr>
          </w:p>
          <w:p w14:paraId="6C79FF0C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Recursos digitais</w:t>
            </w:r>
          </w:p>
          <w:p w14:paraId="1F3A6560" w14:textId="77777777" w:rsidR="00FD076A" w:rsidRPr="008B5116" w:rsidRDefault="00FD076A" w:rsidP="6F2415C2">
            <w:pPr>
              <w:pStyle w:val="PargrafodaLista"/>
              <w:ind w:left="280" w:hanging="141"/>
              <w:rPr>
                <w:rFonts w:cs="Calibri"/>
                <w:sz w:val="18"/>
                <w:szCs w:val="18"/>
              </w:rPr>
            </w:pPr>
          </w:p>
          <w:p w14:paraId="1E4FCAA6" w14:textId="77777777" w:rsidR="00FD076A" w:rsidRPr="00E74FD1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Apresentações orais</w:t>
            </w:r>
          </w:p>
          <w:p w14:paraId="761E13AD" w14:textId="77777777" w:rsidR="00FD076A" w:rsidRDefault="00FD076A" w:rsidP="6F2415C2">
            <w:pPr>
              <w:pStyle w:val="ListParagraph0"/>
              <w:contextualSpacing/>
              <w:rPr>
                <w:sz w:val="18"/>
                <w:szCs w:val="18"/>
              </w:rPr>
            </w:pPr>
          </w:p>
          <w:p w14:paraId="7AE5B7B9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Produção escrita</w:t>
            </w:r>
          </w:p>
          <w:p w14:paraId="59C6395A" w14:textId="77777777" w:rsidR="00FD076A" w:rsidRPr="008B5116" w:rsidRDefault="00FD076A" w:rsidP="6F2415C2">
            <w:pPr>
              <w:pStyle w:val="PargrafodaLista"/>
              <w:rPr>
                <w:rFonts w:cs="Calibri"/>
                <w:b/>
                <w:bCs/>
                <w:sz w:val="18"/>
                <w:szCs w:val="18"/>
              </w:rPr>
            </w:pPr>
          </w:p>
          <w:p w14:paraId="2493295C" w14:textId="77777777" w:rsidR="00FD076A" w:rsidRPr="008B5116" w:rsidRDefault="00FD076A" w:rsidP="6F2415C2">
            <w:pPr>
              <w:pStyle w:val="ListParagraph0"/>
              <w:ind w:left="280"/>
              <w:contextualSpacing/>
              <w:rPr>
                <w:b/>
                <w:bCs/>
                <w:sz w:val="18"/>
                <w:szCs w:val="18"/>
              </w:rPr>
            </w:pPr>
          </w:p>
          <w:p w14:paraId="3CA664F8" w14:textId="77777777" w:rsidR="00FD076A" w:rsidRPr="008B5116" w:rsidRDefault="00FD076A" w:rsidP="6F2415C2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18"/>
                <w:szCs w:val="18"/>
              </w:rPr>
            </w:pPr>
            <w:r w:rsidRPr="6F2415C2">
              <w:rPr>
                <w:b/>
                <w:bCs/>
                <w:sz w:val="18"/>
                <w:szCs w:val="18"/>
              </w:rPr>
              <w:t>Atividade prática</w:t>
            </w:r>
          </w:p>
          <w:p w14:paraId="53A81E69" w14:textId="77777777" w:rsidR="009447AA" w:rsidRDefault="009447AA" w:rsidP="6F2415C2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3A38127" w14:textId="77777777" w:rsidR="009447AA" w:rsidRDefault="009447AA" w:rsidP="6F2415C2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29E9B4B" w14:textId="77777777" w:rsidR="009447AA" w:rsidRDefault="009447AA" w:rsidP="6F2415C2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447AA" w14:paraId="30AB05D4" w14:textId="77777777" w:rsidTr="005941CE">
        <w:trPr>
          <w:trHeight w:val="547"/>
        </w:trPr>
        <w:tc>
          <w:tcPr>
            <w:tcW w:w="990" w:type="dxa"/>
            <w:tcBorders>
              <w:right w:val="nil"/>
            </w:tcBorders>
          </w:tcPr>
          <w:p w14:paraId="35840562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4CF61EF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2ECE5CA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53859AA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DD49C16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074BCDA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97DCE44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A5EBCBA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7F7B03FB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D54C146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7877578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2B24AAC" w14:textId="77777777" w:rsidR="009447AA" w:rsidRDefault="00B343E4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Gramática</w:t>
            </w:r>
          </w:p>
        </w:tc>
        <w:tc>
          <w:tcPr>
            <w:tcW w:w="1982" w:type="dxa"/>
          </w:tcPr>
          <w:p w14:paraId="5CE7664C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44C6C31" w14:textId="77777777" w:rsidR="009447AA" w:rsidRDefault="00B343E4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Cs w:val="20"/>
              </w:rPr>
              <w:t>- Conhecimento</w:t>
            </w:r>
          </w:p>
          <w:p w14:paraId="72DF73EE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16F7364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BAA759B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456E9094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DAD57DE" w14:textId="77777777" w:rsidR="009447AA" w:rsidRDefault="00B343E4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Cs w:val="20"/>
              </w:rPr>
              <w:t>- Pertinência</w:t>
            </w:r>
          </w:p>
          <w:p w14:paraId="3E10B691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238A721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72705748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AD14B22" w14:textId="77777777" w:rsidR="009447AA" w:rsidRDefault="00B343E4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Cs w:val="20"/>
              </w:rPr>
              <w:t>- Rigor</w:t>
            </w:r>
          </w:p>
          <w:p w14:paraId="2A3C396F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374283F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7A38D951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71F5EFDC" w14:textId="77777777" w:rsidR="009447AA" w:rsidRDefault="00B343E4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Cs w:val="20"/>
              </w:rPr>
              <w:t>- Comunicação</w:t>
            </w:r>
          </w:p>
          <w:p w14:paraId="02FFB972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779FAE5" w14:textId="77777777" w:rsidR="009447AA" w:rsidRDefault="009447AA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</w:tcPr>
          <w:p w14:paraId="0D9AEAAE" w14:textId="77777777" w:rsidR="009447AA" w:rsidRDefault="00B343E4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lastRenderedPageBreak/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>Identifica unidades da língua: palavras, sílabas, fonemas. (A, B, C, D, G, I, J),</w:t>
            </w:r>
          </w:p>
          <w:p w14:paraId="0B29C445" w14:textId="77777777" w:rsidR="009447AA" w:rsidRDefault="00B343E4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Conhece regras gerais da flexão nominal e adjetival. (A, B, C, D, G, I, J),</w:t>
            </w:r>
          </w:p>
          <w:p w14:paraId="5C5B413D" w14:textId="77777777" w:rsidR="009447AA" w:rsidRDefault="00B343E4">
            <w:pPr>
              <w:pStyle w:val="TableParagraph"/>
              <w:ind w:left="147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Verifica relações semânticas de semelhança e de oposição entre palavras. (A, B, C, D, G, I, J),</w:t>
            </w:r>
          </w:p>
          <w:p w14:paraId="33E2A783" w14:textId="77777777" w:rsidR="009447AA" w:rsidRDefault="00B343E4">
            <w:pPr>
              <w:pStyle w:val="TableParagraph"/>
              <w:ind w:left="147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Usa com intencionalidade conectores de tempo, de causa, de explicação e de contraste de maior frequência na formação de frases complexas. (A, B, C, D, F, G, I, J),</w:t>
            </w:r>
          </w:p>
          <w:p w14:paraId="19412B14" w14:textId="77777777" w:rsidR="009447AA" w:rsidRDefault="00B343E4">
            <w:pPr>
              <w:pStyle w:val="TableParagraph"/>
              <w:spacing w:line="208" w:lineRule="exact"/>
              <w:rPr>
                <w:rFonts w:asciiTheme="minorHAnsi" w:hAnsiTheme="minorHAnsi" w:cs="Arial"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Conhece regras elementares de ortografia e de pontuação (frase simples). (A, B, C, D, G, I, J)</w:t>
            </w:r>
          </w:p>
          <w:p w14:paraId="741E539D" w14:textId="77777777" w:rsidR="009447AA" w:rsidRDefault="00B343E4">
            <w:pPr>
              <w:pStyle w:val="TableParagraph"/>
              <w:spacing w:line="208" w:lineRule="exact"/>
              <w:rPr>
                <w:rFonts w:asciiTheme="minorHAnsi" w:hAnsiTheme="minorHAnsi" w:cs="Arial"/>
                <w:bCs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Conhecer a forma do infinitivo dos verbos.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 xml:space="preserve"> (A, B, G, I, J)</w:t>
            </w:r>
          </w:p>
          <w:p w14:paraId="4A7A9476" w14:textId="77777777" w:rsidR="009447AA" w:rsidRDefault="00B343E4">
            <w:pPr>
              <w:pStyle w:val="TableParagraph"/>
              <w:spacing w:line="208" w:lineRule="exact"/>
              <w:rPr>
                <w:rFonts w:asciiTheme="minorHAnsi" w:hAnsiTheme="minorHAnsi" w:cs="Arial"/>
                <w:bCs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Conhecer as estruturas de coordenação copulativa e disjuntiva.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 xml:space="preserve"> (A, B, G, I, J)</w:t>
            </w:r>
          </w:p>
          <w:p w14:paraId="5B9E5865" w14:textId="77777777" w:rsidR="009447AA" w:rsidRDefault="00B343E4">
            <w:pPr>
              <w:pStyle w:val="Default"/>
              <w:widowControl w:val="0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  <w:lang w:bidi="pt-PT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  <w:lang w:bidi="pt-PT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Usar de modo intencional e com adequação conectores de tempo, de causa, de explicação e de contraste de maior </w:t>
            </w:r>
            <w:r>
              <w:rPr>
                <w:rFonts w:asciiTheme="minorHAnsi" w:hAnsiTheme="minorHAnsi" w:cs="Arial"/>
                <w:sz w:val="20"/>
                <w:szCs w:val="20"/>
              </w:rPr>
              <w:lastRenderedPageBreak/>
              <w:t>frequência, em textos narrativos e de opinião.</w:t>
            </w:r>
            <w:r>
              <w:rPr>
                <w:rFonts w:asciiTheme="minorHAnsi" w:hAnsiTheme="minorHAnsi" w:cs="Arial"/>
                <w:bCs/>
                <w:color w:val="auto"/>
                <w:sz w:val="20"/>
                <w:szCs w:val="20"/>
              </w:rPr>
              <w:t xml:space="preserve">  (A, B, C, I, J)</w:t>
            </w:r>
          </w:p>
          <w:p w14:paraId="64B1F940" w14:textId="77777777" w:rsidR="009447AA" w:rsidRDefault="00B343E4">
            <w:pPr>
              <w:pStyle w:val="Default"/>
              <w:widowControl w:val="0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  <w:lang w:bidi="pt-PT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  <w:lang w:bidi="pt-PT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Depreender o significado de palavras a partir da sua ocorrência nas diferentes áreas disciplinares curriculares.</w:t>
            </w:r>
            <w:r>
              <w:rPr>
                <w:rFonts w:asciiTheme="minorHAnsi" w:hAnsiTheme="minorHAnsi" w:cs="Arial"/>
                <w:bCs/>
                <w:color w:val="auto"/>
                <w:sz w:val="20"/>
                <w:szCs w:val="20"/>
              </w:rPr>
              <w:t xml:space="preserve">  (A, B, C, I, J)</w:t>
            </w:r>
          </w:p>
          <w:p w14:paraId="1AB3EEEF" w14:textId="77777777" w:rsidR="009447AA" w:rsidRDefault="00B343E4">
            <w:pPr>
              <w:pStyle w:val="Default"/>
              <w:widowControl w:val="0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  <w:lang w:bidi="pt-PT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  <w:lang w:bidi="pt-PT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Associar significados conotativos a palavras e/ou expressões que não correspondam ao sentido literal.</w:t>
            </w:r>
            <w:r>
              <w:rPr>
                <w:rFonts w:asciiTheme="minorHAnsi" w:hAnsiTheme="minorHAnsi" w:cs="Arial"/>
                <w:bCs/>
                <w:color w:val="auto"/>
                <w:sz w:val="20"/>
                <w:szCs w:val="20"/>
              </w:rPr>
              <w:t xml:space="preserve">  (A, B, C, I, J)</w:t>
            </w:r>
          </w:p>
          <w:p w14:paraId="03E202C5" w14:textId="77777777" w:rsidR="009447AA" w:rsidRDefault="00B343E4">
            <w:pPr>
              <w:pStyle w:val="Default"/>
              <w:widowControl w:val="0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  <w:lang w:bidi="pt-PT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  <w:lang w:bidi="pt-PT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Desenvolver o conhecimento lexical, passivo e ativo.</w:t>
            </w:r>
            <w:r>
              <w:rPr>
                <w:rFonts w:asciiTheme="minorHAnsi" w:hAnsiTheme="minorHAnsi" w:cs="Arial"/>
                <w:bCs/>
                <w:color w:val="auto"/>
                <w:sz w:val="20"/>
                <w:szCs w:val="20"/>
              </w:rPr>
              <w:t xml:space="preserve">  (A, B, C, I, J)</w:t>
            </w:r>
          </w:p>
          <w:p w14:paraId="1090FF09" w14:textId="3B6C967F" w:rsidR="009447AA" w:rsidRDefault="00B343E4">
            <w:pPr>
              <w:pStyle w:val="Default"/>
              <w:widowControl w:val="0"/>
              <w:ind w:left="193" w:hanging="193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  <w:lang w:bidi="pt-PT"/>
              </w:rPr>
              <w:t></w:t>
            </w:r>
            <w:r>
              <w:rPr>
                <w:rFonts w:asciiTheme="minorHAnsi" w:hAnsiTheme="minorHAnsi" w:cs="Arial"/>
                <w:sz w:val="20"/>
                <w:szCs w:val="20"/>
                <w:lang w:bidi="pt-PT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Mobilizar adequadamente as regras de ortografia, ao nível da correspondência grafema-fonema e da utilização dos sinais de escrita (diacríticos, incluindo os acentos; sinais gráficos e sinais de pontuação).</w:t>
            </w:r>
            <w:r>
              <w:rPr>
                <w:rFonts w:asciiTheme="minorHAnsi" w:hAnsiTheme="minorHAnsi" w:cs="Arial"/>
                <w:bCs/>
                <w:color w:val="auto"/>
                <w:sz w:val="20"/>
                <w:szCs w:val="20"/>
              </w:rPr>
              <w:t xml:space="preserve">  (A, B, C, I, J)</w:t>
            </w:r>
          </w:p>
        </w:tc>
        <w:tc>
          <w:tcPr>
            <w:tcW w:w="2410" w:type="dxa"/>
          </w:tcPr>
          <w:p w14:paraId="2594A9FA" w14:textId="77777777" w:rsidR="009447AA" w:rsidRDefault="009447AA">
            <w:pPr>
              <w:pStyle w:val="Default"/>
              <w:widowControl w:val="0"/>
              <w:rPr>
                <w:rFonts w:asciiTheme="minorHAnsi" w:hAnsiTheme="minorHAnsi"/>
                <w:sz w:val="20"/>
                <w:szCs w:val="20"/>
              </w:rPr>
            </w:pPr>
          </w:p>
          <w:p w14:paraId="5349AE04" w14:textId="77777777" w:rsidR="009447AA" w:rsidRDefault="009447AA">
            <w:pPr>
              <w:pStyle w:val="Default"/>
              <w:widowControl w:val="0"/>
              <w:rPr>
                <w:rFonts w:asciiTheme="minorHAnsi" w:hAnsiTheme="minorHAnsi"/>
                <w:sz w:val="20"/>
                <w:szCs w:val="20"/>
              </w:rPr>
            </w:pPr>
          </w:p>
          <w:p w14:paraId="4CA5B342" w14:textId="77777777" w:rsidR="009447AA" w:rsidRDefault="009447AA">
            <w:pPr>
              <w:pStyle w:val="Default"/>
              <w:widowControl w:val="0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0BDAC2B9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626CDB38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522CD09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3209602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342785FF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6B4C551C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6A6A0C54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167E7C8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A33A167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9C3934E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5EF70717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45D7E73B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6CE8F2A" w14:textId="77777777" w:rsidR="009447AA" w:rsidRDefault="009447AA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3D56F1BC" w14:textId="77777777" w:rsidR="009447AA" w:rsidRDefault="00B343E4">
            <w:pPr>
              <w:pStyle w:val="Default"/>
              <w:widowControl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20%</w:t>
            </w:r>
          </w:p>
          <w:p w14:paraId="4B848AF8" w14:textId="77777777" w:rsidR="009447AA" w:rsidRDefault="009447A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4DBE27D" w14:textId="77777777" w:rsidR="00FD076A" w:rsidRPr="008B5116" w:rsidRDefault="00FD076A" w:rsidP="00FD076A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</w:pPr>
            <w:r w:rsidRPr="008B5116">
              <w:rPr>
                <w:b/>
                <w:bCs/>
                <w:sz w:val="20"/>
                <w:szCs w:val="20"/>
              </w:rPr>
              <w:t>Questão aula</w:t>
            </w:r>
          </w:p>
          <w:p w14:paraId="328CCBF3" w14:textId="77777777" w:rsidR="00FD076A" w:rsidRPr="008B5116" w:rsidRDefault="00FD076A" w:rsidP="00FD076A">
            <w:pPr>
              <w:pStyle w:val="ListParagraph0"/>
              <w:ind w:left="280" w:hanging="141"/>
              <w:contextualSpacing/>
            </w:pPr>
          </w:p>
          <w:p w14:paraId="5E78EA8A" w14:textId="77777777" w:rsidR="00FD076A" w:rsidRPr="008B5116" w:rsidRDefault="00FD076A" w:rsidP="00FD076A">
            <w:pPr>
              <w:pStyle w:val="ListParagraph0"/>
              <w:ind w:left="280" w:hanging="141"/>
              <w:contextualSpacing/>
            </w:pPr>
          </w:p>
          <w:p w14:paraId="5FCA91FD" w14:textId="77777777" w:rsidR="00FD076A" w:rsidRPr="008B5116" w:rsidRDefault="00FD076A" w:rsidP="00FD076A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Fichas</w:t>
            </w:r>
          </w:p>
          <w:p w14:paraId="794F794A" w14:textId="77777777" w:rsidR="00FD076A" w:rsidRPr="008B5116" w:rsidRDefault="00FD076A" w:rsidP="00FD076A">
            <w:pPr>
              <w:pStyle w:val="ListParagraph0"/>
              <w:ind w:left="280" w:hanging="141"/>
              <w:contextualSpacing/>
            </w:pPr>
          </w:p>
          <w:p w14:paraId="78ECF8AD" w14:textId="77777777" w:rsidR="00FD076A" w:rsidRPr="008B5116" w:rsidRDefault="00FD076A" w:rsidP="00FD076A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Grelhas de observação</w:t>
            </w:r>
          </w:p>
          <w:p w14:paraId="360CFB29" w14:textId="77777777" w:rsidR="00FD076A" w:rsidRPr="008B5116" w:rsidRDefault="00FD076A" w:rsidP="00FD076A">
            <w:pPr>
              <w:pStyle w:val="ListParagraph0"/>
              <w:ind w:left="280" w:hanging="141"/>
              <w:contextualSpacing/>
            </w:pPr>
          </w:p>
          <w:p w14:paraId="2B0C268B" w14:textId="77777777" w:rsidR="00FD076A" w:rsidRPr="008B5116" w:rsidRDefault="00FD076A" w:rsidP="00FD076A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Recursos digitais</w:t>
            </w:r>
          </w:p>
          <w:p w14:paraId="0C2F6363" w14:textId="77777777" w:rsidR="00FD076A" w:rsidRPr="008B5116" w:rsidRDefault="00FD076A" w:rsidP="00FD076A">
            <w:pPr>
              <w:pStyle w:val="PargrafodaLista"/>
              <w:ind w:left="280" w:hanging="141"/>
              <w:rPr>
                <w:rFonts w:cs="Calibri"/>
              </w:rPr>
            </w:pPr>
          </w:p>
          <w:p w14:paraId="11048BFC" w14:textId="77777777" w:rsidR="00FD076A" w:rsidRPr="00E74FD1" w:rsidRDefault="00FD076A" w:rsidP="00FD076A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</w:pPr>
            <w:r>
              <w:rPr>
                <w:b/>
                <w:sz w:val="20"/>
                <w:szCs w:val="20"/>
              </w:rPr>
              <w:t>Apresentações orais</w:t>
            </w:r>
          </w:p>
          <w:p w14:paraId="767AECCE" w14:textId="77777777" w:rsidR="00FD076A" w:rsidRDefault="00FD076A" w:rsidP="00FD076A">
            <w:pPr>
              <w:pStyle w:val="ListParagraph0"/>
              <w:contextualSpacing/>
            </w:pPr>
          </w:p>
          <w:p w14:paraId="64DB85C2" w14:textId="77777777" w:rsidR="00FD076A" w:rsidRPr="008B5116" w:rsidRDefault="00FD076A" w:rsidP="00FD076A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8B5116">
              <w:rPr>
                <w:b/>
                <w:bCs/>
                <w:sz w:val="20"/>
                <w:szCs w:val="20"/>
              </w:rPr>
              <w:lastRenderedPageBreak/>
              <w:t>Produção escrita</w:t>
            </w:r>
          </w:p>
          <w:p w14:paraId="54A7451B" w14:textId="77777777" w:rsidR="00FD076A" w:rsidRPr="008B5116" w:rsidRDefault="00FD076A" w:rsidP="00FD076A">
            <w:pPr>
              <w:pStyle w:val="PargrafodaLista"/>
              <w:rPr>
                <w:rFonts w:cs="Calibri"/>
                <w:b/>
                <w:bCs/>
                <w:sz w:val="20"/>
                <w:szCs w:val="20"/>
              </w:rPr>
            </w:pPr>
          </w:p>
          <w:p w14:paraId="301310A6" w14:textId="77777777" w:rsidR="00FD076A" w:rsidRPr="008B5116" w:rsidRDefault="00FD076A" w:rsidP="00FD076A">
            <w:pPr>
              <w:pStyle w:val="ListParagraph0"/>
              <w:ind w:left="280"/>
              <w:contextualSpacing/>
              <w:rPr>
                <w:b/>
                <w:bCs/>
                <w:sz w:val="20"/>
                <w:szCs w:val="20"/>
              </w:rPr>
            </w:pPr>
          </w:p>
          <w:p w14:paraId="66728319" w14:textId="77777777" w:rsidR="00FD076A" w:rsidRPr="008B5116" w:rsidRDefault="00FD076A" w:rsidP="00FD076A">
            <w:pPr>
              <w:pStyle w:val="ListParagraph0"/>
              <w:numPr>
                <w:ilvl w:val="0"/>
                <w:numId w:val="8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8B5116">
              <w:rPr>
                <w:b/>
                <w:bCs/>
                <w:sz w:val="20"/>
                <w:szCs w:val="20"/>
              </w:rPr>
              <w:t>Atividade prática</w:t>
            </w:r>
          </w:p>
          <w:p w14:paraId="3465639B" w14:textId="79779AA2" w:rsidR="009447AA" w:rsidRDefault="009447AA" w:rsidP="00FD076A">
            <w:pPr>
              <w:widowControl w:val="0"/>
              <w:spacing w:after="0" w:line="240" w:lineRule="auto"/>
              <w:contextualSpacing/>
              <w:rPr>
                <w:b/>
                <w:bCs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="108" w:tblpY="15"/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4"/>
      </w:tblGrid>
      <w:tr w:rsidR="00FD076A" w:rsidRPr="002109DE" w14:paraId="660C2D82" w14:textId="77777777" w:rsidTr="00FD076A">
        <w:trPr>
          <w:cantSplit/>
          <w:trHeight w:val="364"/>
        </w:trPr>
        <w:tc>
          <w:tcPr>
            <w:tcW w:w="14034" w:type="dxa"/>
            <w:shd w:val="clear" w:color="auto" w:fill="D9D9D9"/>
          </w:tcPr>
          <w:p w14:paraId="5B264404" w14:textId="77777777" w:rsidR="00FD076A" w:rsidRPr="002109DE" w:rsidRDefault="00FD076A" w:rsidP="00FD076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mallCaps/>
                <w:szCs w:val="20"/>
              </w:rPr>
            </w:pPr>
            <w:r w:rsidRPr="002109DE">
              <w:rPr>
                <w:rFonts w:ascii="Arial" w:eastAsia="Calibri" w:hAnsi="Arial" w:cs="Arial"/>
                <w:b/>
                <w:bCs/>
                <w:smallCaps/>
                <w:szCs w:val="20"/>
                <w:shd w:val="clear" w:color="auto" w:fill="D9D9D9"/>
              </w:rPr>
              <w:lastRenderedPageBreak/>
              <w:t>Competências (Conhecimentos, Capacidades e Atitudes</w:t>
            </w:r>
            <w:r w:rsidRPr="002109DE">
              <w:rPr>
                <w:rFonts w:ascii="Arial" w:eastAsia="Calibri" w:hAnsi="Arial" w:cs="Arial"/>
                <w:b/>
                <w:bCs/>
                <w:smallCaps/>
                <w:szCs w:val="20"/>
              </w:rPr>
              <w:t>)</w:t>
            </w:r>
          </w:p>
        </w:tc>
      </w:tr>
    </w:tbl>
    <w:p w14:paraId="00638421" w14:textId="4FD65A95" w:rsidR="00FD076A" w:rsidRDefault="00000000" w:rsidP="00FD076A">
      <w:pPr>
        <w:tabs>
          <w:tab w:val="left" w:pos="4260"/>
        </w:tabs>
        <w:rPr>
          <w:rFonts w:eastAsia="Calibri" w:cs="Arial"/>
          <w:color w:val="000000"/>
          <w:sz w:val="20"/>
          <w:szCs w:val="20"/>
        </w:rPr>
      </w:pPr>
      <w:r>
        <w:rPr>
          <w:rFonts w:ascii="Symbol" w:eastAsia="Symbol" w:hAnsi="Symbol" w:cs="Symbol"/>
          <w:noProof/>
          <w:sz w:val="20"/>
          <w:szCs w:val="20"/>
          <w:lang w:bidi="pt-PT"/>
        </w:rPr>
        <w:pict w14:anchorId="042A940F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6.5pt;margin-top:31.85pt;width:553.2pt;height:34.2pt;z-index:251658240;mso-position-horizontal-relative:text;mso-position-vertical-relative:text" stroked="f">
            <v:textbox style="mso-next-textbox:#_x0000_s2050">
              <w:txbxContent>
                <w:p w14:paraId="46F4C283" w14:textId="6D5DD4CD" w:rsidR="00B343E4" w:rsidRPr="00B343E4" w:rsidRDefault="00B343E4" w:rsidP="00B343E4">
                  <w:pPr>
                    <w:suppressAutoHyphens/>
                    <w:rPr>
                      <w:sz w:val="20"/>
                    </w:rPr>
                  </w:pPr>
                  <w:r w:rsidRPr="00B343E4">
                    <w:rPr>
                      <w:sz w:val="20"/>
                    </w:rPr>
                    <w:t>A Cidadania e Desenvolvimento, sendo transversal será classificada nos respetivos domínios da disciplina.</w:t>
                  </w:r>
                </w:p>
                <w:p w14:paraId="707EAE61" w14:textId="77777777" w:rsidR="00B343E4" w:rsidRDefault="00B343E4"/>
              </w:txbxContent>
            </v:textbox>
          </v:shape>
        </w:pict>
      </w:r>
    </w:p>
    <w:p w14:paraId="2C0B6BA9" w14:textId="7AF0EC73" w:rsidR="00FD076A" w:rsidRPr="00FD076A" w:rsidRDefault="00FD076A" w:rsidP="00FD076A">
      <w:pPr>
        <w:tabs>
          <w:tab w:val="left" w:pos="4260"/>
        </w:tabs>
        <w:sectPr w:rsidR="00FD076A" w:rsidRPr="00FD076A">
          <w:headerReference w:type="default" r:id="rId11"/>
          <w:footerReference w:type="default" r:id="rId12"/>
          <w:pgSz w:w="16838" w:h="11906" w:orient="landscape"/>
          <w:pgMar w:top="766" w:right="1418" w:bottom="1134" w:left="1418" w:header="709" w:footer="709" w:gutter="0"/>
          <w:cols w:space="720"/>
          <w:formProt w:val="0"/>
          <w:docGrid w:linePitch="360" w:charSpace="4096"/>
        </w:sectPr>
      </w:pPr>
    </w:p>
    <w:tbl>
      <w:tblPr>
        <w:tblW w:w="15030" w:type="dxa"/>
        <w:tblInd w:w="-2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1"/>
        <w:gridCol w:w="5142"/>
        <w:gridCol w:w="1483"/>
        <w:gridCol w:w="4242"/>
        <w:gridCol w:w="1424"/>
        <w:gridCol w:w="2608"/>
      </w:tblGrid>
      <w:tr w:rsidR="009447AA" w14:paraId="5592B3FD" w14:textId="77777777" w:rsidTr="516F32AB">
        <w:trPr>
          <w:trHeight w:val="300"/>
        </w:trPr>
        <w:tc>
          <w:tcPr>
            <w:tcW w:w="131" w:type="dxa"/>
            <w:vMerge w:val="restart"/>
            <w:tcBorders>
              <w:left w:val="single" w:sz="2" w:space="0" w:color="000000" w:themeColor="text1"/>
            </w:tcBorders>
          </w:tcPr>
          <w:p w14:paraId="5E98F785" w14:textId="77777777" w:rsidR="009447AA" w:rsidRDefault="009447AA">
            <w:pPr>
              <w:pStyle w:val="Contedodatabela"/>
              <w:snapToGrid w:val="0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14899" w:type="dxa"/>
            <w:gridSpan w:val="5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2D5CA0D4" w14:textId="2D66309D" w:rsidR="009447AA" w:rsidRPr="00FD076A" w:rsidRDefault="00FD076A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 w:rsidRPr="00FD076A">
              <w:rPr>
                <w:rFonts w:cs="Calibri"/>
                <w:b/>
                <w:bCs/>
              </w:rPr>
              <w:t>Níveis</w:t>
            </w:r>
            <w:r w:rsidR="00B343E4" w:rsidRPr="00FD076A">
              <w:rPr>
                <w:rFonts w:cs="Calibri"/>
                <w:b/>
                <w:bCs/>
              </w:rPr>
              <w:t xml:space="preserve"> de Desempenho</w:t>
            </w:r>
          </w:p>
        </w:tc>
      </w:tr>
      <w:tr w:rsidR="009447AA" w14:paraId="247E7886" w14:textId="77777777" w:rsidTr="516F32AB">
        <w:trPr>
          <w:trHeight w:val="300"/>
        </w:trPr>
        <w:tc>
          <w:tcPr>
            <w:tcW w:w="131" w:type="dxa"/>
            <w:vMerge/>
          </w:tcPr>
          <w:p w14:paraId="780FDBFB" w14:textId="77777777" w:rsidR="009447AA" w:rsidRDefault="009447AA">
            <w:pPr>
              <w:pStyle w:val="Contedodatabela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13771BAE" w14:textId="77777777" w:rsidR="009447AA" w:rsidRDefault="00B343E4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 Muito Bem/Muito Bom</w:t>
            </w:r>
          </w:p>
        </w:tc>
        <w:tc>
          <w:tcPr>
            <w:tcW w:w="14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B6DA07A" w14:textId="77777777" w:rsidR="009447AA" w:rsidRDefault="00B343E4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42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17B23FFD" w14:textId="77777777" w:rsidR="009447AA" w:rsidRDefault="00B343E4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Satisfaz/ Suficiente</w:t>
            </w:r>
          </w:p>
        </w:tc>
        <w:tc>
          <w:tcPr>
            <w:tcW w:w="14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C4D9451" w14:textId="77777777" w:rsidR="009447AA" w:rsidRDefault="00B343E4">
            <w:pPr>
              <w:pStyle w:val="Contedodatabela"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26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73FC53D" w14:textId="4D84BDCE" w:rsidR="009447AA" w:rsidRDefault="00582156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9447AA" w14:paraId="099EF7C3" w14:textId="77777777" w:rsidTr="516F32AB">
        <w:trPr>
          <w:trHeight w:val="5610"/>
        </w:trPr>
        <w:tc>
          <w:tcPr>
            <w:tcW w:w="131" w:type="dxa"/>
            <w:vMerge/>
          </w:tcPr>
          <w:p w14:paraId="22E26B79" w14:textId="77777777" w:rsidR="009447AA" w:rsidRDefault="009447AA">
            <w:pPr>
              <w:widowControl w:val="0"/>
              <w:snapToGrid w:val="0"/>
              <w:ind w:left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6341BCAC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Escuta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para interagir adequadamente.</w:t>
            </w:r>
          </w:p>
          <w:p w14:paraId="6BF009C5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Compreende </w:t>
            </w:r>
            <w:r>
              <w:rPr>
                <w:rFonts w:cs="Calibri"/>
                <w:b/>
                <w:bCs/>
              </w:rPr>
              <w:t xml:space="preserve">muito bem </w:t>
            </w:r>
            <w:r>
              <w:rPr>
                <w:rFonts w:cs="Calibri"/>
              </w:rPr>
              <w:t>textos orais de diferentes géneros.</w:t>
            </w:r>
          </w:p>
          <w:p w14:paraId="72B3AAFF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Prepara </w:t>
            </w:r>
            <w:r>
              <w:rPr>
                <w:rFonts w:cs="Calibri"/>
                <w:b/>
                <w:bCs/>
              </w:rPr>
              <w:t xml:space="preserve">muito bem </w:t>
            </w:r>
            <w:r>
              <w:rPr>
                <w:rFonts w:cs="Calibri"/>
              </w:rPr>
              <w:t>as apresentações e /ou textos orais através de uma planificação.</w:t>
            </w:r>
          </w:p>
          <w:p w14:paraId="71B3F025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Seleciona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informação a partir de fontes diversas.</w:t>
            </w:r>
          </w:p>
          <w:p w14:paraId="1F10B0DB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Interpreta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informação a partir de fontes diversas.</w:t>
            </w:r>
          </w:p>
          <w:p w14:paraId="5E5D8D4F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Expressa-se sempre </w:t>
            </w:r>
            <w:r>
              <w:rPr>
                <w:rFonts w:cs="Calibri"/>
                <w:b/>
                <w:bCs/>
              </w:rPr>
              <w:t xml:space="preserve">com rigor </w:t>
            </w:r>
            <w:r>
              <w:rPr>
                <w:rFonts w:cs="Calibri"/>
              </w:rPr>
              <w:t>recorrendo a linguagem adequada para expor conhecimentos e opinião.</w:t>
            </w:r>
          </w:p>
          <w:p w14:paraId="4603020A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Mobiliza </w:t>
            </w:r>
            <w:r>
              <w:rPr>
                <w:rFonts w:cs="Calibri"/>
                <w:b/>
                <w:bCs/>
              </w:rPr>
              <w:t>sempre</w:t>
            </w:r>
            <w:r>
              <w:rPr>
                <w:rFonts w:cs="Calibri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7C721A83" w14:textId="197BBE64" w:rsidR="009447AA" w:rsidRDefault="005941CE">
            <w:pPr>
              <w:pStyle w:val="Contedodatabela"/>
              <w:snapToGrid w:val="0"/>
              <w:rPr>
                <w:rFonts w:ascii="Calibri" w:hAnsi="Calibri" w:cs="Calibri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40700E79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Escuta e interage </w:t>
            </w:r>
            <w:r>
              <w:rPr>
                <w:rFonts w:cs="Calibri"/>
                <w:b/>
                <w:bCs/>
              </w:rPr>
              <w:t>com alguma adequação.</w:t>
            </w:r>
          </w:p>
          <w:p w14:paraId="25E80D9A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Compreende </w:t>
            </w:r>
            <w:r>
              <w:rPr>
                <w:rFonts w:cs="Calibri"/>
                <w:b/>
                <w:bCs/>
              </w:rPr>
              <w:t>com alguma adequação</w:t>
            </w:r>
            <w:r>
              <w:rPr>
                <w:rFonts w:cs="Calibri"/>
              </w:rPr>
              <w:t xml:space="preserve"> textos orais de diferentes géneros.</w:t>
            </w:r>
          </w:p>
          <w:p w14:paraId="525E9806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Prepara </w:t>
            </w:r>
            <w:r>
              <w:rPr>
                <w:rFonts w:cs="Calibri"/>
                <w:b/>
                <w:bCs/>
              </w:rPr>
              <w:t>de forma satisfatória</w:t>
            </w:r>
            <w:r>
              <w:rPr>
                <w:rFonts w:cs="Calibri"/>
              </w:rPr>
              <w:t xml:space="preserve"> as apresentações e /ou textos orais através de uma planificação.</w:t>
            </w:r>
          </w:p>
          <w:p w14:paraId="11FAF82C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Seleciona </w:t>
            </w:r>
            <w:r>
              <w:rPr>
                <w:rFonts w:cs="Calibri"/>
                <w:b/>
                <w:bCs/>
              </w:rPr>
              <w:t>satisfatoriamente</w:t>
            </w:r>
            <w:r>
              <w:rPr>
                <w:rFonts w:cs="Calibri"/>
              </w:rPr>
              <w:t xml:space="preserve"> informação a partir de fontes diversas.</w:t>
            </w:r>
          </w:p>
          <w:p w14:paraId="640F693A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Interpreta </w:t>
            </w:r>
            <w:r>
              <w:rPr>
                <w:rFonts w:cs="Calibri"/>
                <w:b/>
                <w:bCs/>
              </w:rPr>
              <w:t>satisfatoriamente</w:t>
            </w:r>
            <w:r>
              <w:rPr>
                <w:rFonts w:cs="Calibri"/>
              </w:rPr>
              <w:t xml:space="preserve"> informação a partir de fontes diversas.</w:t>
            </w:r>
          </w:p>
          <w:p w14:paraId="3E44CD95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Expressa-se </w:t>
            </w:r>
            <w:r>
              <w:rPr>
                <w:rFonts w:cs="Calibri"/>
                <w:b/>
                <w:bCs/>
              </w:rPr>
              <w:t xml:space="preserve">ocasionalmente </w:t>
            </w:r>
            <w:r>
              <w:rPr>
                <w:rFonts w:cs="Calibri"/>
              </w:rPr>
              <w:t>com rigor recorrendo a linguagem adequada para expor conhecimentos e opinião.</w:t>
            </w:r>
          </w:p>
          <w:p w14:paraId="708F9C1A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Mobiliza </w:t>
            </w:r>
            <w:r>
              <w:rPr>
                <w:rFonts w:cs="Calibri"/>
                <w:b/>
                <w:bCs/>
              </w:rPr>
              <w:t>ocasionalmente</w:t>
            </w:r>
            <w:r>
              <w:rPr>
                <w:rFonts w:cs="Calibri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50647C84" w14:textId="48BA2C0E" w:rsidR="009447AA" w:rsidRDefault="005941CE">
            <w:pPr>
              <w:pStyle w:val="Contedodatabela"/>
              <w:snapToGrid w:val="0"/>
              <w:rPr>
                <w:rFonts w:ascii="Calibri" w:hAnsi="Calibri" w:cs="Calibri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3A09C386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 xml:space="preserve">Não </w:t>
            </w:r>
            <w:r>
              <w:rPr>
                <w:rFonts w:cs="Calibri"/>
              </w:rPr>
              <w:t>escuta e interage desadequadamente.</w:t>
            </w:r>
          </w:p>
          <w:p w14:paraId="239EB0EA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compreende textos orais de diferentes géneros.</w:t>
            </w:r>
          </w:p>
          <w:p w14:paraId="19F5D48E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prepara de forma adequada as apresentações e /ou textos orais.</w:t>
            </w:r>
          </w:p>
          <w:p w14:paraId="06E8135F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 xml:space="preserve">Não </w:t>
            </w:r>
            <w:r>
              <w:rPr>
                <w:rFonts w:cs="Calibri"/>
              </w:rPr>
              <w:t>seleciona informação.</w:t>
            </w:r>
          </w:p>
          <w:p w14:paraId="103BD771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interpreta informação.</w:t>
            </w:r>
          </w:p>
          <w:p w14:paraId="62C4B8CE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se expressa com rigor nem recorre a linguagem adequada.</w:t>
            </w:r>
          </w:p>
          <w:p w14:paraId="2FF29DDD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mobiliza os conhecimentos de forma critica e criativa para resolver problemas, nem usa recursos e saberes diversificados.</w:t>
            </w:r>
          </w:p>
        </w:tc>
      </w:tr>
      <w:tr w:rsidR="009447AA" w14:paraId="21430614" w14:textId="77777777" w:rsidTr="516F32AB">
        <w:trPr>
          <w:trHeight w:val="159"/>
        </w:trPr>
        <w:tc>
          <w:tcPr>
            <w:tcW w:w="131" w:type="dxa"/>
            <w:tcBorders>
              <w:left w:val="single" w:sz="2" w:space="0" w:color="000000" w:themeColor="text1"/>
            </w:tcBorders>
          </w:tcPr>
          <w:p w14:paraId="3293AA77" w14:textId="77777777" w:rsidR="009447AA" w:rsidRDefault="009447AA">
            <w:pPr>
              <w:widowControl w:val="0"/>
              <w:ind w:left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65FF5AAA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Lê de forma </w:t>
            </w:r>
            <w:r>
              <w:rPr>
                <w:rFonts w:cs="Calibri"/>
                <w:b/>
                <w:bCs/>
              </w:rPr>
              <w:t>muito adequada</w:t>
            </w:r>
            <w:r>
              <w:rPr>
                <w:rFonts w:cs="Calibri"/>
              </w:rPr>
              <w:t xml:space="preserve"> vários tipos de texto.</w:t>
            </w:r>
          </w:p>
          <w:p w14:paraId="104617E2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Identifica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a informação essencial do texto.</w:t>
            </w:r>
          </w:p>
          <w:p w14:paraId="6C0EF0B2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Explicita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o sentido global do texto.</w:t>
            </w:r>
          </w:p>
          <w:p w14:paraId="1434D454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Lê sempre de forma </w:t>
            </w:r>
            <w:r>
              <w:rPr>
                <w:rFonts w:cs="Calibri"/>
                <w:b/>
                <w:bCs/>
              </w:rPr>
              <w:t>fluente e segura</w:t>
            </w:r>
            <w:r>
              <w:rPr>
                <w:rFonts w:cs="Calibri"/>
              </w:rPr>
              <w:t>.</w:t>
            </w:r>
          </w:p>
          <w:p w14:paraId="49C25123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Compreende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o sentido dos textos.</w:t>
            </w:r>
          </w:p>
          <w:p w14:paraId="3EAF9584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Mobiliza </w:t>
            </w:r>
            <w:r>
              <w:rPr>
                <w:rFonts w:cs="Calibri"/>
                <w:b/>
                <w:bCs/>
              </w:rPr>
              <w:t>sempre</w:t>
            </w:r>
            <w:r>
              <w:rPr>
                <w:rFonts w:cs="Calibri"/>
              </w:rPr>
              <w:t xml:space="preserve"> os conhecimentos de forma critica e </w:t>
            </w:r>
            <w:r>
              <w:rPr>
                <w:rFonts w:cs="Calibri"/>
              </w:rPr>
              <w:lastRenderedPageBreak/>
              <w:t>criativa para resolver problemas usando recursos e saberes diversificados.</w:t>
            </w: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7107AEB5" w14:textId="77777777" w:rsidR="009447AA" w:rsidRDefault="009447AA">
            <w:pPr>
              <w:pStyle w:val="Contedodatabe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4EC65A14" w14:textId="77777777" w:rsidR="009447AA" w:rsidRDefault="00B343E4">
            <w:pPr>
              <w:pStyle w:val="PargrafodaLista"/>
              <w:widowControl w:val="0"/>
              <w:tabs>
                <w:tab w:val="left" w:pos="186"/>
              </w:tabs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Lê </w:t>
            </w:r>
            <w:r>
              <w:rPr>
                <w:rFonts w:cs="Calibri"/>
                <w:b/>
                <w:bCs/>
              </w:rPr>
              <w:t>razoavelmente</w:t>
            </w:r>
            <w:r>
              <w:rPr>
                <w:rFonts w:cs="Calibri"/>
              </w:rPr>
              <w:t xml:space="preserve"> vários tipos de texto.</w:t>
            </w:r>
          </w:p>
          <w:p w14:paraId="2A7A82B7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Identifica </w:t>
            </w:r>
            <w:r>
              <w:rPr>
                <w:rFonts w:cs="Calibri"/>
                <w:b/>
                <w:bCs/>
              </w:rPr>
              <w:t>razoavelmente</w:t>
            </w:r>
            <w:r>
              <w:rPr>
                <w:rFonts w:cs="Calibri"/>
              </w:rPr>
              <w:t xml:space="preserve"> a informação essencial do texto.</w:t>
            </w:r>
          </w:p>
          <w:p w14:paraId="38F56AF7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Explicita </w:t>
            </w:r>
            <w:r>
              <w:rPr>
                <w:rFonts w:cs="Calibri"/>
                <w:b/>
                <w:bCs/>
              </w:rPr>
              <w:t>razoavelmente</w:t>
            </w:r>
            <w:r>
              <w:rPr>
                <w:rFonts w:cs="Calibri"/>
              </w:rPr>
              <w:t xml:space="preserve"> o sentido global do texto.</w:t>
            </w:r>
          </w:p>
          <w:p w14:paraId="3A156052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lastRenderedPageBreak/>
              <w:t xml:space="preserve">Lê </w:t>
            </w:r>
            <w:r>
              <w:rPr>
                <w:rFonts w:cs="Calibri"/>
                <w:b/>
                <w:bCs/>
              </w:rPr>
              <w:t>razoavelmente</w:t>
            </w:r>
            <w:r>
              <w:rPr>
                <w:rFonts w:cs="Calibri"/>
              </w:rPr>
              <w:t xml:space="preserve"> com alguma fluência e segurança.</w:t>
            </w:r>
          </w:p>
          <w:p w14:paraId="611CF46A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Compreende, </w:t>
            </w:r>
            <w:r>
              <w:rPr>
                <w:rFonts w:cs="Calibri"/>
                <w:b/>
                <w:bCs/>
              </w:rPr>
              <w:t>ocasionalmente</w:t>
            </w:r>
            <w:r>
              <w:rPr>
                <w:rFonts w:cs="Calibri"/>
              </w:rPr>
              <w:t>, o sentido dos textos.</w:t>
            </w:r>
          </w:p>
          <w:p w14:paraId="2ED9836A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Mobiliza, </w:t>
            </w:r>
            <w:r>
              <w:rPr>
                <w:rFonts w:cs="Calibri"/>
                <w:b/>
                <w:bCs/>
              </w:rPr>
              <w:t>ocasionalmente</w:t>
            </w:r>
            <w:r>
              <w:rPr>
                <w:rFonts w:cs="Calibri"/>
              </w:rPr>
              <w:t>, os conhecimentos de forma critica e criativa para resolver problemas usando recursos e saberes diversificados</w:t>
            </w: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69934B7A" w14:textId="77777777" w:rsidR="009447AA" w:rsidRDefault="009447AA">
            <w:pPr>
              <w:pStyle w:val="Contedodatabe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52C37C95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lê vários tipos de texto.</w:t>
            </w:r>
          </w:p>
          <w:p w14:paraId="308F443C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identifica a informação essencial do texto.</w:t>
            </w:r>
          </w:p>
          <w:p w14:paraId="03397F0D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explicita o sentido global do texto.</w:t>
            </w:r>
          </w:p>
          <w:p w14:paraId="4FCBD39D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lastRenderedPageBreak/>
              <w:t>Não</w:t>
            </w:r>
            <w:r>
              <w:rPr>
                <w:rFonts w:cs="Calibri"/>
              </w:rPr>
              <w:t xml:space="preserve"> lê de forma fluente e segura.</w:t>
            </w:r>
          </w:p>
          <w:p w14:paraId="59820939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compreende o sentido dos textos.</w:t>
            </w:r>
          </w:p>
          <w:p w14:paraId="6CA8C2B8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mobiliza os conhecimentos de forma critica e criativa para resolver problemas, nem usa recursos e saberes diversificados.</w:t>
            </w:r>
          </w:p>
        </w:tc>
      </w:tr>
      <w:tr w:rsidR="009447AA" w14:paraId="4A70C8BC" w14:textId="77777777" w:rsidTr="516F32AB">
        <w:trPr>
          <w:trHeight w:val="159"/>
        </w:trPr>
        <w:tc>
          <w:tcPr>
            <w:tcW w:w="131" w:type="dxa"/>
            <w:tcBorders>
              <w:left w:val="single" w:sz="2" w:space="0" w:color="000000" w:themeColor="text1"/>
            </w:tcBorders>
          </w:tcPr>
          <w:p w14:paraId="234D0336" w14:textId="77777777" w:rsidR="009447AA" w:rsidRDefault="009447AA">
            <w:pPr>
              <w:widowControl w:val="0"/>
              <w:snapToGrid w:val="0"/>
              <w:ind w:left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5C80EF34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>Planifica, redige e rev</w:t>
            </w:r>
            <w:r>
              <w:rPr>
                <w:rFonts w:eastAsia="SimSun;宋体" w:cs="Calibri"/>
              </w:rPr>
              <w:t>ê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textos.</w:t>
            </w:r>
          </w:p>
          <w:p w14:paraId="59658DC2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Redige com </w:t>
            </w:r>
            <w:r>
              <w:rPr>
                <w:rFonts w:cs="Calibri"/>
                <w:b/>
                <w:bCs/>
              </w:rPr>
              <w:t>bastante</w:t>
            </w:r>
            <w:r>
              <w:rPr>
                <w:rFonts w:cs="Calibri"/>
              </w:rPr>
              <w:t xml:space="preserve"> correção textos.</w:t>
            </w:r>
          </w:p>
          <w:p w14:paraId="27FC2C96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Elabora com </w:t>
            </w:r>
            <w:r>
              <w:rPr>
                <w:rFonts w:cs="Calibri"/>
                <w:b/>
                <w:bCs/>
              </w:rPr>
              <w:t>bastante</w:t>
            </w:r>
            <w:r>
              <w:rPr>
                <w:rFonts w:cs="Calibri"/>
              </w:rPr>
              <w:t xml:space="preserve"> correção respostas escritas.</w:t>
            </w:r>
          </w:p>
          <w:p w14:paraId="1047398E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Aperfeiçoa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os textos escritos.</w:t>
            </w:r>
          </w:p>
          <w:p w14:paraId="1777C5DE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Exprime opiniões com </w:t>
            </w:r>
            <w:r>
              <w:rPr>
                <w:rFonts w:cs="Calibri"/>
                <w:b/>
                <w:bCs/>
              </w:rPr>
              <w:t>bastante</w:t>
            </w:r>
            <w:r>
              <w:rPr>
                <w:rFonts w:cs="Calibri"/>
              </w:rPr>
              <w:t xml:space="preserve"> coerência.</w:t>
            </w:r>
          </w:p>
          <w:p w14:paraId="68EEA1D9" w14:textId="77777777" w:rsidR="009447AA" w:rsidRDefault="009447AA">
            <w:pPr>
              <w:pStyle w:val="PargrafodaLista"/>
              <w:widowControl w:val="0"/>
              <w:tabs>
                <w:tab w:val="left" w:pos="186"/>
              </w:tabs>
              <w:rPr>
                <w:rFonts w:ascii="Calibri" w:hAnsi="Calibri" w:cs="Calibri"/>
              </w:rPr>
            </w:pP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25C3F79F" w14:textId="77777777" w:rsidR="009447AA" w:rsidRDefault="009447AA">
            <w:pPr>
              <w:pStyle w:val="Contedodatabe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69FF56EA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Planifica, redige e revê </w:t>
            </w:r>
            <w:r>
              <w:rPr>
                <w:rFonts w:cs="Calibri"/>
                <w:b/>
                <w:bCs/>
              </w:rPr>
              <w:t>razoavelmente</w:t>
            </w:r>
            <w:r>
              <w:rPr>
                <w:rFonts w:cs="Calibri"/>
              </w:rPr>
              <w:t xml:space="preserve"> textos.</w:t>
            </w:r>
          </w:p>
          <w:p w14:paraId="03B64C24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Redige </w:t>
            </w:r>
            <w:r>
              <w:rPr>
                <w:rFonts w:cs="Calibri"/>
                <w:b/>
                <w:bCs/>
              </w:rPr>
              <w:t>com alguma</w:t>
            </w:r>
            <w:r>
              <w:rPr>
                <w:rFonts w:cs="Calibri"/>
              </w:rPr>
              <w:t xml:space="preserve"> correção textos.</w:t>
            </w:r>
          </w:p>
          <w:p w14:paraId="0393C198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Elabora </w:t>
            </w:r>
            <w:r>
              <w:rPr>
                <w:rFonts w:cs="Calibri"/>
                <w:b/>
                <w:bCs/>
              </w:rPr>
              <w:t>com alguma</w:t>
            </w:r>
            <w:r>
              <w:rPr>
                <w:rFonts w:cs="Calibri"/>
              </w:rPr>
              <w:t xml:space="preserve"> correção respostas escritas.</w:t>
            </w:r>
          </w:p>
          <w:p w14:paraId="5676A6C1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perfeiçoa </w:t>
            </w:r>
            <w:r>
              <w:rPr>
                <w:rFonts w:cs="Calibri"/>
                <w:b/>
                <w:bCs/>
              </w:rPr>
              <w:t>razoavelmente</w:t>
            </w:r>
            <w:r>
              <w:rPr>
                <w:rFonts w:cs="Calibri"/>
              </w:rPr>
              <w:t xml:space="preserve"> os textos escritos.</w:t>
            </w:r>
          </w:p>
          <w:p w14:paraId="20E81F58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Exprime opiniões </w:t>
            </w:r>
            <w:r>
              <w:rPr>
                <w:rFonts w:cs="Calibri"/>
                <w:b/>
                <w:bCs/>
              </w:rPr>
              <w:t>com pouca</w:t>
            </w:r>
            <w:r>
              <w:rPr>
                <w:rFonts w:cs="Calibri"/>
              </w:rPr>
              <w:t xml:space="preserve"> coerência</w:t>
            </w: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040735A9" w14:textId="77777777" w:rsidR="009447AA" w:rsidRDefault="009447AA">
            <w:pPr>
              <w:pStyle w:val="Contedodatabe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23A23AD6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planifica, redige e revê muito bem textos.</w:t>
            </w:r>
          </w:p>
          <w:p w14:paraId="21B7DE30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redige textos.</w:t>
            </w:r>
          </w:p>
          <w:p w14:paraId="25D3A4FD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elabora </w:t>
            </w:r>
            <w:proofErr w:type="gramStart"/>
            <w:r>
              <w:rPr>
                <w:rFonts w:cs="Calibri"/>
              </w:rPr>
              <w:t>com  correção</w:t>
            </w:r>
            <w:proofErr w:type="gramEnd"/>
            <w:r>
              <w:rPr>
                <w:rFonts w:cs="Calibri"/>
              </w:rPr>
              <w:t xml:space="preserve"> respostas escritas.</w:t>
            </w:r>
          </w:p>
          <w:p w14:paraId="436D57AD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>Não aperfeiçoa muito os textos escritos.</w:t>
            </w:r>
          </w:p>
          <w:p w14:paraId="54C9528D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>Não exprime opiniões.</w:t>
            </w:r>
          </w:p>
        </w:tc>
      </w:tr>
      <w:tr w:rsidR="009447AA" w14:paraId="6E8DC7BA" w14:textId="77777777" w:rsidTr="516F32AB">
        <w:trPr>
          <w:trHeight w:val="159"/>
        </w:trPr>
        <w:tc>
          <w:tcPr>
            <w:tcW w:w="131" w:type="dxa"/>
            <w:tcBorders>
              <w:left w:val="single" w:sz="2" w:space="0" w:color="000000" w:themeColor="text1"/>
            </w:tcBorders>
          </w:tcPr>
          <w:p w14:paraId="63D1A225" w14:textId="77777777" w:rsidR="009447AA" w:rsidRDefault="009447AA">
            <w:pPr>
              <w:widowControl w:val="0"/>
              <w:snapToGrid w:val="0"/>
              <w:ind w:left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</w:tcBorders>
          </w:tcPr>
          <w:p w14:paraId="7C465B13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Interpreta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obras literárias, ouvidas ou lidas.</w:t>
            </w:r>
          </w:p>
          <w:p w14:paraId="3220EED9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Exprime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opiniões, partilhando ideias e sentimentos.</w:t>
            </w:r>
          </w:p>
          <w:p w14:paraId="3477D9EB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Seleciona </w:t>
            </w:r>
            <w:r>
              <w:rPr>
                <w:rFonts w:cs="Calibri"/>
                <w:b/>
                <w:bCs/>
              </w:rPr>
              <w:t>frequentemente</w:t>
            </w:r>
            <w:r>
              <w:rPr>
                <w:rFonts w:cs="Calibri"/>
              </w:rPr>
              <w:t xml:space="preserve"> livros para fomentar o gosto pela leitura.</w:t>
            </w:r>
          </w:p>
          <w:p w14:paraId="74EFD31A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Exprime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o gosto pelas obras lidas.</w:t>
            </w:r>
          </w:p>
        </w:tc>
        <w:tc>
          <w:tcPr>
            <w:tcW w:w="1483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2F827845" w14:textId="77777777" w:rsidR="009447AA" w:rsidRDefault="009447AA">
            <w:pPr>
              <w:pStyle w:val="Contedodatabe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</w:tcBorders>
          </w:tcPr>
          <w:p w14:paraId="3B4CB13B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Interpreta </w:t>
            </w:r>
            <w:r>
              <w:rPr>
                <w:rFonts w:cs="Calibri"/>
                <w:b/>
                <w:bCs/>
              </w:rPr>
              <w:t>ocasionalmente</w:t>
            </w:r>
            <w:r>
              <w:rPr>
                <w:rFonts w:cs="Calibri"/>
              </w:rPr>
              <w:t xml:space="preserve"> obras literárias, ouvidas ou lidas.</w:t>
            </w:r>
          </w:p>
          <w:p w14:paraId="0837E6D3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Exprime </w:t>
            </w:r>
            <w:r>
              <w:rPr>
                <w:rFonts w:cs="Calibri"/>
                <w:b/>
                <w:bCs/>
              </w:rPr>
              <w:t>ocasionalmente</w:t>
            </w:r>
            <w:r>
              <w:rPr>
                <w:rFonts w:cs="Calibri"/>
              </w:rPr>
              <w:t xml:space="preserve"> opiniões, partilhando ideias e sentimentos.</w:t>
            </w:r>
          </w:p>
          <w:p w14:paraId="639EDD94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Seleciona </w:t>
            </w:r>
            <w:r>
              <w:rPr>
                <w:rFonts w:cs="Calibri"/>
                <w:b/>
                <w:bCs/>
              </w:rPr>
              <w:t>ocasionalmente</w:t>
            </w:r>
            <w:r>
              <w:rPr>
                <w:rFonts w:cs="Calibri"/>
              </w:rPr>
              <w:t xml:space="preserve"> livros para fomentar o gosto pela leitura.</w:t>
            </w:r>
          </w:p>
          <w:p w14:paraId="5E18891E" w14:textId="77777777" w:rsidR="009447AA" w:rsidRPr="00FD076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Exprime </w:t>
            </w:r>
            <w:r>
              <w:rPr>
                <w:rFonts w:cs="Calibri"/>
                <w:b/>
                <w:bCs/>
              </w:rPr>
              <w:t>ocasionalmente</w:t>
            </w:r>
            <w:r>
              <w:rPr>
                <w:rFonts w:cs="Calibri"/>
              </w:rPr>
              <w:t xml:space="preserve"> o gosto pelas obras lidas.</w:t>
            </w:r>
          </w:p>
          <w:p w14:paraId="6D1122B2" w14:textId="77777777" w:rsidR="00FD076A" w:rsidRDefault="00FD076A" w:rsidP="00FD076A">
            <w:pPr>
              <w:widowControl w:val="0"/>
              <w:tabs>
                <w:tab w:val="left" w:pos="186"/>
              </w:tabs>
              <w:rPr>
                <w:sz w:val="20"/>
                <w:szCs w:val="20"/>
              </w:rPr>
            </w:pPr>
          </w:p>
          <w:p w14:paraId="03373E31" w14:textId="77777777" w:rsidR="00FD076A" w:rsidRDefault="00FD076A" w:rsidP="00FD076A">
            <w:pPr>
              <w:widowControl w:val="0"/>
              <w:tabs>
                <w:tab w:val="left" w:pos="186"/>
              </w:tabs>
              <w:rPr>
                <w:sz w:val="20"/>
                <w:szCs w:val="20"/>
              </w:rPr>
            </w:pPr>
          </w:p>
          <w:p w14:paraId="60A7680E" w14:textId="456D0A77" w:rsidR="00FD076A" w:rsidRPr="00FD076A" w:rsidRDefault="00FD076A" w:rsidP="00FD076A">
            <w:pPr>
              <w:widowControl w:val="0"/>
              <w:tabs>
                <w:tab w:val="left" w:pos="186"/>
              </w:tabs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 w:themeColor="text1"/>
            </w:tcBorders>
            <w:shd w:val="clear" w:color="auto" w:fill="D9D9D9" w:themeFill="background1" w:themeFillShade="D9"/>
          </w:tcPr>
          <w:p w14:paraId="114FD381" w14:textId="77777777" w:rsidR="009447AA" w:rsidRDefault="009447AA">
            <w:pPr>
              <w:pStyle w:val="Contedodatabe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3E71BD5A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interpreta obras literárias, ouvidas ou lidas.</w:t>
            </w:r>
          </w:p>
          <w:p w14:paraId="2C79F618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exprime opiniões, nem partilha ideias e sentimentos.</w:t>
            </w:r>
          </w:p>
          <w:p w14:paraId="5DE2CCBC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seleciona livros para fomentar o gosto pela leitura.</w:t>
            </w:r>
          </w:p>
          <w:p w14:paraId="60D53637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exprime o gosto pelas obras lidas.</w:t>
            </w:r>
          </w:p>
        </w:tc>
      </w:tr>
      <w:tr w:rsidR="009447AA" w14:paraId="7C483B5B" w14:textId="77777777" w:rsidTr="516F32AB">
        <w:trPr>
          <w:trHeight w:val="159"/>
        </w:trPr>
        <w:tc>
          <w:tcPr>
            <w:tcW w:w="131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50340C0D" w14:textId="77777777" w:rsidR="009447AA" w:rsidRDefault="009447AA">
            <w:pPr>
              <w:widowControl w:val="0"/>
              <w:ind w:left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77BF34B2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Conhece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os conceitos fundamentais da gramática.</w:t>
            </w:r>
          </w:p>
          <w:p w14:paraId="7D559908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Estrutura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o seu discurso de acordo com as regras gramaticais.</w:t>
            </w:r>
          </w:p>
          <w:p w14:paraId="57DCB839" w14:textId="77777777" w:rsidR="009447AA" w:rsidRDefault="00B343E4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Aplica </w:t>
            </w:r>
            <w:r>
              <w:rPr>
                <w:rFonts w:cs="Calibri"/>
                <w:b/>
                <w:bCs/>
              </w:rPr>
              <w:t>muito bem</w:t>
            </w:r>
            <w:r>
              <w:rPr>
                <w:rFonts w:cs="Calibri"/>
              </w:rPr>
              <w:t xml:space="preserve"> os conceitos fundamentais da gramática.</w:t>
            </w:r>
          </w:p>
        </w:tc>
        <w:tc>
          <w:tcPr>
            <w:tcW w:w="148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49944756" w14:textId="77777777" w:rsidR="009447AA" w:rsidRDefault="009447AA">
            <w:pPr>
              <w:pStyle w:val="Contedodatabe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424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588185E8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Conhece </w:t>
            </w:r>
            <w:r>
              <w:rPr>
                <w:rFonts w:cs="Calibri"/>
                <w:b/>
                <w:bCs/>
              </w:rPr>
              <w:t>satisfatoriamente</w:t>
            </w:r>
            <w:r>
              <w:rPr>
                <w:rFonts w:cs="Calibri"/>
              </w:rPr>
              <w:t xml:space="preserve"> os conceitos fundamentais da gramática.</w:t>
            </w:r>
          </w:p>
          <w:p w14:paraId="7BFB030C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Estrutura </w:t>
            </w:r>
            <w:r>
              <w:rPr>
                <w:rFonts w:cs="Calibri"/>
                <w:b/>
                <w:bCs/>
              </w:rPr>
              <w:t>razoavelmente</w:t>
            </w:r>
            <w:r>
              <w:rPr>
                <w:rFonts w:cs="Calibri"/>
              </w:rPr>
              <w:t xml:space="preserve"> o seu discurso de acordo com as regras gramaticais.</w:t>
            </w:r>
          </w:p>
          <w:p w14:paraId="67B0E788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</w:rPr>
              <w:t xml:space="preserve">Aplica </w:t>
            </w:r>
            <w:r>
              <w:rPr>
                <w:rFonts w:cs="Calibri"/>
                <w:b/>
                <w:bCs/>
              </w:rPr>
              <w:t>razoavelmente</w:t>
            </w:r>
            <w:r>
              <w:rPr>
                <w:rFonts w:cs="Calibri"/>
              </w:rPr>
              <w:t xml:space="preserve"> os conceitos fundamentais da gramática.</w:t>
            </w:r>
          </w:p>
        </w:tc>
        <w:tc>
          <w:tcPr>
            <w:tcW w:w="14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08AF3622" w14:textId="77777777" w:rsidR="009447AA" w:rsidRDefault="009447AA">
            <w:pPr>
              <w:pStyle w:val="Contedodatabe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4BC7524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conhece os conceitos fundamentais da gramática.</w:t>
            </w:r>
          </w:p>
          <w:p w14:paraId="0CE6C82A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estrutura o seu discurso de acordo com as regras gramaticais.</w:t>
            </w:r>
          </w:p>
          <w:p w14:paraId="0C999DD2" w14:textId="77777777" w:rsidR="009447AA" w:rsidRDefault="00B343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ind w:left="0" w:firstLine="0"/>
              <w:rPr>
                <w:sz w:val="20"/>
                <w:szCs w:val="20"/>
              </w:rPr>
            </w:pPr>
            <w:r>
              <w:rPr>
                <w:rFonts w:cs="Calibri"/>
                <w:b/>
                <w:bCs/>
              </w:rPr>
              <w:t>Não</w:t>
            </w:r>
            <w:r>
              <w:rPr>
                <w:rFonts w:cs="Calibri"/>
              </w:rPr>
              <w:t xml:space="preserve"> aplica os conceitos fundamentais da gramática.</w:t>
            </w:r>
          </w:p>
        </w:tc>
      </w:tr>
    </w:tbl>
    <w:p w14:paraId="3ED3CD02" w14:textId="77777777" w:rsidR="00FD076A" w:rsidRDefault="00FD076A" w:rsidP="00FD076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3897358"/>
    </w:p>
    <w:p w14:paraId="06F33DB5" w14:textId="77777777" w:rsidR="00FD076A" w:rsidRDefault="00FD076A" w:rsidP="00FD076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7A1A097E" w14:textId="3C92F8DC" w:rsidR="009447AA" w:rsidRPr="00FD076A" w:rsidRDefault="00FD076A" w:rsidP="00FD076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r w:rsidRPr="00F87BD7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0"/>
    </w:p>
    <w:tbl>
      <w:tblPr>
        <w:tblpPr w:leftFromText="141" w:rightFromText="141" w:vertAnchor="text" w:horzAnchor="margin" w:tblpY="280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FD076A" w:rsidRPr="00F87BD7" w14:paraId="1E6B0F78" w14:textId="77777777" w:rsidTr="000B49A0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72064805" w14:textId="77777777" w:rsidR="00FD076A" w:rsidRPr="00F87BD7" w:rsidRDefault="00FD076A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7605EEE9" w14:textId="77777777" w:rsidR="00FD076A" w:rsidRPr="00F87BD7" w:rsidRDefault="00FD076A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5CAB4DAA" w14:textId="77777777" w:rsidR="00FD076A" w:rsidRPr="00F87BD7" w:rsidRDefault="00FD076A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F87BD7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32CF57B0" w14:textId="77777777" w:rsidR="00FD076A" w:rsidRPr="00F87BD7" w:rsidRDefault="00FD076A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5763C81D" w14:textId="77777777" w:rsidR="00FD076A" w:rsidRPr="00F87BD7" w:rsidRDefault="00FD076A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2A00DDD3" w14:textId="77777777" w:rsidR="00FD076A" w:rsidRPr="00F87BD7" w:rsidRDefault="00FD076A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7E4AA098" w14:textId="77777777" w:rsidR="00FD076A" w:rsidRPr="00F87BD7" w:rsidRDefault="00FD076A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0FFFE939" w14:textId="77777777" w:rsidR="00FD076A" w:rsidRPr="00F87BD7" w:rsidRDefault="00FD076A" w:rsidP="000B49A0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67A2E8E0" w14:textId="77777777" w:rsidR="00FD076A" w:rsidRPr="00F87BD7" w:rsidRDefault="00FD076A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6FCCC9EA" w14:textId="77777777" w:rsidR="00FD076A" w:rsidRPr="00F87BD7" w:rsidRDefault="00FD076A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p w14:paraId="53EB154B" w14:textId="77777777" w:rsidR="009447AA" w:rsidRDefault="009447AA">
      <w:pPr>
        <w:rPr>
          <w:sz w:val="20"/>
          <w:szCs w:val="20"/>
        </w:rPr>
      </w:pPr>
    </w:p>
    <w:sectPr w:rsidR="009447AA" w:rsidSect="00FD076A">
      <w:headerReference w:type="default" r:id="rId13"/>
      <w:footerReference w:type="default" r:id="rId14"/>
      <w:pgSz w:w="16838" w:h="11906" w:orient="landscape"/>
      <w:pgMar w:top="1134" w:right="1418" w:bottom="1134" w:left="1418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B4F91" w14:textId="77777777" w:rsidR="006F3E67" w:rsidRDefault="006F3E67">
      <w:pPr>
        <w:spacing w:after="0" w:line="240" w:lineRule="auto"/>
      </w:pPr>
      <w:r>
        <w:separator/>
      </w:r>
    </w:p>
  </w:endnote>
  <w:endnote w:type="continuationSeparator" w:id="0">
    <w:p w14:paraId="37E50A64" w14:textId="77777777" w:rsidR="006F3E67" w:rsidRDefault="006F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6F2415C2" w14:paraId="5B9E6600" w14:textId="77777777" w:rsidTr="6F2415C2">
      <w:trPr>
        <w:trHeight w:val="300"/>
      </w:trPr>
      <w:tc>
        <w:tcPr>
          <w:tcW w:w="4665" w:type="dxa"/>
        </w:tcPr>
        <w:p w14:paraId="2E8D1039" w14:textId="34AE6184" w:rsidR="6F2415C2" w:rsidRDefault="6F2415C2" w:rsidP="6F2415C2">
          <w:pPr>
            <w:pStyle w:val="Cabealho"/>
            <w:ind w:left="-115"/>
          </w:pPr>
        </w:p>
      </w:tc>
      <w:tc>
        <w:tcPr>
          <w:tcW w:w="4665" w:type="dxa"/>
        </w:tcPr>
        <w:p w14:paraId="38DACBCE" w14:textId="61F8F867" w:rsidR="6F2415C2" w:rsidRDefault="6F2415C2" w:rsidP="6F2415C2">
          <w:pPr>
            <w:pStyle w:val="Cabealho"/>
            <w:jc w:val="center"/>
          </w:pPr>
        </w:p>
      </w:tc>
      <w:tc>
        <w:tcPr>
          <w:tcW w:w="4665" w:type="dxa"/>
        </w:tcPr>
        <w:p w14:paraId="5F7973DD" w14:textId="6D5112C5" w:rsidR="6F2415C2" w:rsidRDefault="6F2415C2" w:rsidP="6F2415C2">
          <w:pPr>
            <w:pStyle w:val="Cabealho"/>
            <w:ind w:right="-115"/>
            <w:jc w:val="right"/>
          </w:pPr>
        </w:p>
      </w:tc>
    </w:tr>
  </w:tbl>
  <w:p w14:paraId="177C02B1" w14:textId="03467D6D" w:rsidR="6F2415C2" w:rsidRDefault="6F2415C2" w:rsidP="6F2415C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7D864" w14:textId="77777777" w:rsidR="009447AA" w:rsidRDefault="009447A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13706" w14:textId="77777777" w:rsidR="006F3E67" w:rsidRDefault="006F3E67">
      <w:pPr>
        <w:spacing w:after="0" w:line="240" w:lineRule="auto"/>
      </w:pPr>
      <w:r>
        <w:separator/>
      </w:r>
    </w:p>
  </w:footnote>
  <w:footnote w:type="continuationSeparator" w:id="0">
    <w:p w14:paraId="3D607D63" w14:textId="77777777" w:rsidR="006F3E67" w:rsidRDefault="006F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B546E" w14:textId="225456CC" w:rsidR="009447AA" w:rsidRDefault="00000000">
    <w:pPr>
      <w:pStyle w:val="Cabealho"/>
    </w:pPr>
    <w:r>
      <w:rPr>
        <w:noProof/>
      </w:rPr>
      <w:pict w14:anchorId="56D816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81396226" o:spid="_x0000_s1029" type="#_x0000_t75" style="position:absolute;margin-left:601.85pt;margin-top:-28.3pt;width:57pt;height:26.7pt;z-index:251667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">
          <v:imagedata r:id="rId1" o:title=""/>
        </v:shape>
      </w:pict>
    </w:r>
    <w:r>
      <w:rPr>
        <w:noProof/>
      </w:rPr>
      <w:pict w14:anchorId="18E1D630">
        <v:shape id="Imagem 1465052597" o:spid="_x0000_s1028" type="#_x0000_t75" style="position:absolute;margin-left:574.85pt;margin-top:-10.75pt;width:86.25pt;height:34.95pt;z-index:251666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">
          <v:imagedata r:id="rId2" o:title=""/>
        </v:shape>
      </w:pict>
    </w:r>
    <w:r>
      <w:rPr>
        <w:noProof/>
      </w:rPr>
      <w:pict w14:anchorId="3DCAB561">
        <v:shape id="Imagem 1912918759" o:spid="_x0000_s1030" type="#_x0000_t75" style="position:absolute;margin-left:243.1pt;margin-top:-22.9pt;width:169.55pt;height:23.2pt;z-index:251668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">
          <v:imagedata r:id="rId3" o:title=""/>
        </v:shape>
      </w:pict>
    </w:r>
    <w:r>
      <w:rPr>
        <w:noProof/>
      </w:rPr>
      <w:pict w14:anchorId="61B67BCA">
        <v:shape id="Imagem 1143460782" o:spid="_x0000_s1027" type="#_x0000_t75" style="position:absolute;margin-left:157.45pt;margin-top:-17.4pt;width:48.9pt;height:36.7pt;z-index:251665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">
          <v:imagedata r:id="rId4" o:title=""/>
        </v:shape>
      </w:pict>
    </w:r>
    <w:r>
      <w:rPr>
        <w:noProof/>
      </w:rPr>
      <w:pict w14:anchorId="18DAC1E1">
        <v:shape id="Imagem 267088698" o:spid="_x0000_s1026" type="#_x0000_t75" style="position:absolute;margin-left:92.95pt;margin-top:-20.65pt;width:60pt;height:46.6pt;z-index:251664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">
          <v:imagedata r:id="rId5" o:title=""/>
        </v:shape>
      </w:pict>
    </w:r>
    <w:r w:rsidR="005941CE">
      <w:rPr>
        <w:noProof/>
      </w:rPr>
      <w:drawing>
        <wp:anchor distT="0" distB="0" distL="114300" distR="114300" simplePos="0" relativeHeight="251658752" behindDoc="0" locked="0" layoutInCell="1" allowOverlap="1" wp14:anchorId="020497FF" wp14:editId="627EBBE0">
          <wp:simplePos x="0" y="0"/>
          <wp:positionH relativeFrom="column">
            <wp:posOffset>8434070</wp:posOffset>
          </wp:positionH>
          <wp:positionV relativeFrom="paragraph">
            <wp:posOffset>-320675</wp:posOffset>
          </wp:positionV>
          <wp:extent cx="455251" cy="586740"/>
          <wp:effectExtent l="0" t="0" r="0" b="0"/>
          <wp:wrapNone/>
          <wp:docPr id="140174162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51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E2AECA" w14:textId="3EB60722" w:rsidR="009447AA" w:rsidRDefault="009447AA" w:rsidP="6F2415C2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6B468" w14:textId="5E96FC70" w:rsidR="009447AA" w:rsidRDefault="00000000">
    <w:pPr>
      <w:pStyle w:val="Cabealho"/>
    </w:pPr>
    <w:r>
      <w:rPr>
        <w:noProof/>
      </w:rPr>
      <w:pict w14:anchorId="776734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516965640" o:spid="_x0000_s1036" type="#_x0000_t75" style="position:absolute;margin-left:265.05pt;margin-top:-18.5pt;width:169.55pt;height:23.2pt;z-index:251674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">
          <v:imagedata r:id="rId1" o:title=""/>
        </v:shape>
      </w:pict>
    </w:r>
    <w:r>
      <w:rPr>
        <w:noProof/>
      </w:rPr>
      <w:pict w14:anchorId="54FB6F9A">
        <v:shape id="Imagem 179625936" o:spid="_x0000_s1035" type="#_x0000_t75" style="position:absolute;margin-left:632.8pt;margin-top:-28.1pt;width:57pt;height:26.7pt;z-index:25167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">
          <v:imagedata r:id="rId2" o:title=""/>
        </v:shape>
      </w:pict>
    </w:r>
    <w:r>
      <w:rPr>
        <w:noProof/>
      </w:rPr>
      <w:pict w14:anchorId="471D99B9">
        <v:shape id="Imagem 1239239458" o:spid="_x0000_s1034" type="#_x0000_t75" style="position:absolute;margin-left:620.3pt;margin-top:-6.3pt;width:65.15pt;height:26.4pt;z-index:251672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">
          <v:imagedata r:id="rId3" o:title=""/>
        </v:shape>
      </w:pict>
    </w:r>
    <w:r>
      <w:rPr>
        <w:noProof/>
      </w:rPr>
      <w:pict w14:anchorId="17E8E0FB">
        <v:shape id="Imagem 1850473491" o:spid="_x0000_s1033" type="#_x0000_t75" style="position:absolute;margin-left:126pt;margin-top:-16.6pt;width:48.9pt;height:36.7pt;z-index:251671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">
          <v:imagedata r:id="rId4" o:title=""/>
        </v:shape>
      </w:pict>
    </w:r>
    <w:r>
      <w:rPr>
        <w:noProof/>
      </w:rPr>
      <w:pict w14:anchorId="100E7A41">
        <v:shape id="Imagem 1003181473" o:spid="_x0000_s1032" type="#_x0000_t75" style="position:absolute;margin-left:61.5pt;margin-top:-19.85pt;width:60pt;height:46.6pt;z-index:251670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">
          <v:imagedata r:id="rId5" o:title=""/>
        </v:shape>
      </w:pict>
    </w:r>
    <w:r w:rsidR="005941CE">
      <w:rPr>
        <w:noProof/>
      </w:rPr>
      <w:drawing>
        <wp:anchor distT="0" distB="0" distL="114300" distR="114300" simplePos="0" relativeHeight="251659776" behindDoc="0" locked="0" layoutInCell="1" allowOverlap="1" wp14:anchorId="020497FF" wp14:editId="0A58EDB8">
          <wp:simplePos x="0" y="0"/>
          <wp:positionH relativeFrom="column">
            <wp:posOffset>8821420</wp:posOffset>
          </wp:positionH>
          <wp:positionV relativeFrom="paragraph">
            <wp:posOffset>-358140</wp:posOffset>
          </wp:positionV>
          <wp:extent cx="425689" cy="548640"/>
          <wp:effectExtent l="0" t="0" r="0" b="0"/>
          <wp:wrapNone/>
          <wp:docPr id="1356078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689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0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6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71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10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48" w:hanging="360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0C362FF"/>
    <w:multiLevelType w:val="multilevel"/>
    <w:tmpl w:val="25A811B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B0027A4"/>
    <w:multiLevelType w:val="multilevel"/>
    <w:tmpl w:val="E1261B1E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 w:hint="default"/>
        <w:b/>
        <w:sz w:val="20"/>
      </w:rPr>
    </w:lvl>
    <w:lvl w:ilvl="1">
      <w:numFmt w:val="bullet"/>
      <w:lvlText w:val=""/>
      <w:lvlJc w:val="left"/>
      <w:pPr>
        <w:tabs>
          <w:tab w:val="num" w:pos="0"/>
        </w:tabs>
        <w:ind w:left="98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256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71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1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948" w:hanging="360"/>
      </w:pPr>
      <w:rPr>
        <w:rFonts w:ascii="Symbol" w:hAnsi="Symbol" w:cs="Symbol" w:hint="default"/>
      </w:rPr>
    </w:lvl>
  </w:abstractNum>
  <w:abstractNum w:abstractNumId="3" w15:restartNumberingAfterBreak="0">
    <w:nsid w:val="5E9532E4"/>
    <w:multiLevelType w:val="multilevel"/>
    <w:tmpl w:val="3084B13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40404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1496FCB"/>
    <w:multiLevelType w:val="multilevel"/>
    <w:tmpl w:val="2D9C2B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2CE3DD6"/>
    <w:multiLevelType w:val="multilevel"/>
    <w:tmpl w:val="12E06A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8FB3CE6"/>
    <w:multiLevelType w:val="multilevel"/>
    <w:tmpl w:val="20FEF2B8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 w:hint="default"/>
        <w:b/>
        <w:sz w:val="20"/>
      </w:rPr>
    </w:lvl>
    <w:lvl w:ilvl="1">
      <w:numFmt w:val="bullet"/>
      <w:lvlText w:val=""/>
      <w:lvlJc w:val="left"/>
      <w:pPr>
        <w:tabs>
          <w:tab w:val="num" w:pos="0"/>
        </w:tabs>
        <w:ind w:left="98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256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71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1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948" w:hanging="360"/>
      </w:pPr>
      <w:rPr>
        <w:rFonts w:ascii="Symbol" w:hAnsi="Symbol" w:cs="Symbol" w:hint="default"/>
      </w:rPr>
    </w:lvl>
  </w:abstractNum>
  <w:abstractNum w:abstractNumId="7" w15:restartNumberingAfterBreak="0">
    <w:nsid w:val="6D354E3E"/>
    <w:multiLevelType w:val="multilevel"/>
    <w:tmpl w:val="C47C3DD6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 w:hint="default"/>
        <w:b/>
        <w:sz w:val="20"/>
      </w:rPr>
    </w:lvl>
    <w:lvl w:ilvl="1">
      <w:numFmt w:val="bullet"/>
      <w:lvlText w:val=""/>
      <w:lvlJc w:val="left"/>
      <w:pPr>
        <w:tabs>
          <w:tab w:val="num" w:pos="0"/>
        </w:tabs>
        <w:ind w:left="98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256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71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1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948" w:hanging="360"/>
      </w:pPr>
      <w:rPr>
        <w:rFonts w:ascii="Symbol" w:hAnsi="Symbol" w:cs="Symbol" w:hint="default"/>
      </w:rPr>
    </w:lvl>
  </w:abstractNum>
  <w:num w:numId="1" w16cid:durableId="995694169">
    <w:abstractNumId w:val="1"/>
  </w:num>
  <w:num w:numId="2" w16cid:durableId="2064253732">
    <w:abstractNumId w:val="6"/>
  </w:num>
  <w:num w:numId="3" w16cid:durableId="1252157089">
    <w:abstractNumId w:val="2"/>
  </w:num>
  <w:num w:numId="4" w16cid:durableId="1132476305">
    <w:abstractNumId w:val="7"/>
  </w:num>
  <w:num w:numId="5" w16cid:durableId="1931884595">
    <w:abstractNumId w:val="4"/>
  </w:num>
  <w:num w:numId="6" w16cid:durableId="1533230767">
    <w:abstractNumId w:val="3"/>
  </w:num>
  <w:num w:numId="7" w16cid:durableId="1379428262">
    <w:abstractNumId w:val="5"/>
  </w:num>
  <w:num w:numId="8" w16cid:durableId="1904440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7AA"/>
    <w:rsid w:val="00357F8A"/>
    <w:rsid w:val="00582156"/>
    <w:rsid w:val="005941CE"/>
    <w:rsid w:val="005B6DB2"/>
    <w:rsid w:val="00612C4F"/>
    <w:rsid w:val="00640EB6"/>
    <w:rsid w:val="006515BD"/>
    <w:rsid w:val="006A57C1"/>
    <w:rsid w:val="006F3E67"/>
    <w:rsid w:val="00733BA5"/>
    <w:rsid w:val="007A5CC3"/>
    <w:rsid w:val="008318B4"/>
    <w:rsid w:val="00854DA4"/>
    <w:rsid w:val="009447AA"/>
    <w:rsid w:val="0099634B"/>
    <w:rsid w:val="009B3561"/>
    <w:rsid w:val="00B343E4"/>
    <w:rsid w:val="00B4263A"/>
    <w:rsid w:val="00B84515"/>
    <w:rsid w:val="00D66DD5"/>
    <w:rsid w:val="00F27652"/>
    <w:rsid w:val="00FD076A"/>
    <w:rsid w:val="068D96C4"/>
    <w:rsid w:val="0DBE4A81"/>
    <w:rsid w:val="0F73433F"/>
    <w:rsid w:val="1446B462"/>
    <w:rsid w:val="174EFD91"/>
    <w:rsid w:val="218C879F"/>
    <w:rsid w:val="22A7DF6E"/>
    <w:rsid w:val="354D968C"/>
    <w:rsid w:val="395FD1E4"/>
    <w:rsid w:val="3E08A365"/>
    <w:rsid w:val="4EF40252"/>
    <w:rsid w:val="516F32AB"/>
    <w:rsid w:val="53CCD2E8"/>
    <w:rsid w:val="56433DDF"/>
    <w:rsid w:val="56D94C27"/>
    <w:rsid w:val="5954DD64"/>
    <w:rsid w:val="5E4E4FC4"/>
    <w:rsid w:val="64BD9148"/>
    <w:rsid w:val="67F5320A"/>
    <w:rsid w:val="6C73A057"/>
    <w:rsid w:val="6CD090B3"/>
    <w:rsid w:val="6F2415C2"/>
    <w:rsid w:val="70083175"/>
    <w:rsid w:val="71A401D6"/>
    <w:rsid w:val="746F6FA3"/>
    <w:rsid w:val="7813435A"/>
    <w:rsid w:val="78FF18C7"/>
    <w:rsid w:val="7BE8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910E681"/>
  <w15:docId w15:val="{17ED1458-176C-498C-8787-B27C6D0F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8C"/>
    <w:pPr>
      <w:suppressAutoHyphens w:val="0"/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D148C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D93686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D93686"/>
    <w:rPr>
      <w:rFonts w:ascii="Calibri" w:eastAsia="Calibri" w:hAnsi="Calibri" w:cs="Times New Roman"/>
    </w:rPr>
  </w:style>
  <w:style w:type="character" w:customStyle="1" w:styleId="WW8Num14z8">
    <w:name w:val="WW8Num14z8"/>
    <w:qFormat/>
  </w:style>
  <w:style w:type="character" w:customStyle="1" w:styleId="WW8Num14z7">
    <w:name w:val="WW8Num14z7"/>
    <w:qFormat/>
  </w:style>
  <w:style w:type="character" w:customStyle="1" w:styleId="WW8Num14z6">
    <w:name w:val="WW8Num14z6"/>
    <w:qFormat/>
  </w:style>
  <w:style w:type="character" w:customStyle="1" w:styleId="WW8Num14z5">
    <w:name w:val="WW8Num14z5"/>
    <w:qFormat/>
  </w:style>
  <w:style w:type="character" w:customStyle="1" w:styleId="WW8Num14z4">
    <w:name w:val="WW8Num14z4"/>
    <w:qFormat/>
  </w:style>
  <w:style w:type="character" w:customStyle="1" w:styleId="WW8Num14z3">
    <w:name w:val="WW8Num14z3"/>
    <w:qFormat/>
  </w:style>
  <w:style w:type="character" w:customStyle="1" w:styleId="WW8Num14z2">
    <w:name w:val="WW8Num14z2"/>
    <w:qFormat/>
  </w:style>
  <w:style w:type="character" w:customStyle="1" w:styleId="WW8Num14z1">
    <w:name w:val="WW8Num14z1"/>
    <w:qFormat/>
  </w:style>
  <w:style w:type="character" w:customStyle="1" w:styleId="WW8Num14z0">
    <w:name w:val="WW8Num14z0"/>
    <w:qFormat/>
  </w:style>
  <w:style w:type="character" w:customStyle="1" w:styleId="WW8Num13z0">
    <w:name w:val="WW8Num13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11z8">
    <w:name w:val="WW8Num11z8"/>
    <w:qFormat/>
  </w:style>
  <w:style w:type="character" w:customStyle="1" w:styleId="WW8Num11z7">
    <w:name w:val="WW8Num11z7"/>
    <w:qFormat/>
  </w:style>
  <w:style w:type="character" w:customStyle="1" w:styleId="WW8Num11z6">
    <w:name w:val="WW8Num11z6"/>
    <w:qFormat/>
  </w:style>
  <w:style w:type="character" w:customStyle="1" w:styleId="WW8Num11z5">
    <w:name w:val="WW8Num11z5"/>
    <w:qFormat/>
  </w:style>
  <w:style w:type="character" w:customStyle="1" w:styleId="WW8Num11z4">
    <w:name w:val="WW8Num11z4"/>
    <w:qFormat/>
  </w:style>
  <w:style w:type="character" w:customStyle="1" w:styleId="WW8Num11z3">
    <w:name w:val="WW8Num11z3"/>
    <w:qFormat/>
  </w:style>
  <w:style w:type="character" w:customStyle="1" w:styleId="WW8Num11z2">
    <w:name w:val="WW8Num11z2"/>
    <w:qFormat/>
  </w:style>
  <w:style w:type="character" w:customStyle="1" w:styleId="WW8Num11z1">
    <w:name w:val="WW8Num11z1"/>
    <w:qFormat/>
  </w:style>
  <w:style w:type="character" w:customStyle="1" w:styleId="WW8Num11z0">
    <w:name w:val="WW8Num11z0"/>
    <w:qFormat/>
  </w:style>
  <w:style w:type="character" w:customStyle="1" w:styleId="WW8Num10z0">
    <w:name w:val="WW8Num10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8z0">
    <w:name w:val="WW8Num8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7z0">
    <w:name w:val="WW8Num7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5z0">
    <w:name w:val="WW8Num5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4z0">
    <w:name w:val="WW8Num4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3z0">
    <w:name w:val="WW8Num3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1z0">
    <w:name w:val="WW8Num1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2z0">
    <w:name w:val="WW8Num2z0"/>
    <w:qFormat/>
    <w:rPr>
      <w:rFonts w:ascii="Symbol" w:hAnsi="Symbol" w:cs="OpenSymbol;Arial Unicode M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D14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qFormat/>
    <w:rsid w:val="0045759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EB6D5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8B1B1D"/>
    <w:pPr>
      <w:widowControl w:val="0"/>
      <w:spacing w:after="0" w:line="240" w:lineRule="auto"/>
    </w:pPr>
    <w:rPr>
      <w:rFonts w:ascii="Trebuchet MS" w:eastAsia="Trebuchet MS" w:hAnsi="Trebuchet MS" w:cs="Trebuchet MS"/>
      <w:lang w:eastAsia="pt-PT" w:bidi="pt-PT"/>
    </w:rPr>
  </w:style>
  <w:style w:type="paragraph" w:customStyle="1" w:styleId="PargrafodaLista1">
    <w:name w:val="Parágrafo da Lista1"/>
    <w:basedOn w:val="Normal"/>
    <w:uiPriority w:val="34"/>
    <w:qFormat/>
    <w:rsid w:val="00761CFB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D93686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D93686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1">
    <w:name w:val="WW8Num1"/>
    <w:qFormat/>
  </w:style>
  <w:style w:type="table" w:styleId="TabelacomGrelha">
    <w:name w:val="Table Grid"/>
    <w:basedOn w:val="Tabelanormal"/>
    <w:uiPriority w:val="59"/>
    <w:rsid w:val="00294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0"/>
    <w:basedOn w:val="Normal"/>
    <w:rsid w:val="00FD076A"/>
    <w:pPr>
      <w:widowControl w:val="0"/>
      <w:suppressAutoHyphens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8AF742-147F-4801-B658-1336228566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369F47-9355-4F40-B298-1ED938DF10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0BB03E-E1CC-4339-B171-14A4C0AEA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ABE661-DB6C-4422-9D30-1CD75A399D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1943</Words>
  <Characters>10498</Characters>
  <Application>Microsoft Office Word</Application>
  <DocSecurity>0</DocSecurity>
  <Lines>87</Lines>
  <Paragraphs>24</Paragraphs>
  <ScaleCrop>false</ScaleCrop>
  <Company>M. E. - GEPE</Company>
  <LinksUpToDate>false</LinksUpToDate>
  <CharactersWithSpaces>12417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Grácio</dc:creator>
  <dc:description/>
  <cp:lastModifiedBy>Marta Maria Mendes Santos</cp:lastModifiedBy>
  <cp:revision>27</cp:revision>
  <dcterms:created xsi:type="dcterms:W3CDTF">2022-11-18T22:18:00Z</dcterms:created>
  <dcterms:modified xsi:type="dcterms:W3CDTF">2025-12-02T22:08:00Z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