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90E4" w14:textId="77777777" w:rsidR="002775D8" w:rsidRDefault="002775D8">
      <w:pPr>
        <w:spacing w:after="0" w:line="240" w:lineRule="auto"/>
        <w:jc w:val="center"/>
        <w:rPr>
          <w:rFonts w:cstheme="minorBidi"/>
          <w:b/>
          <w:bCs/>
          <w:sz w:val="16"/>
        </w:rPr>
      </w:pPr>
    </w:p>
    <w:p w14:paraId="3176702E" w14:textId="77777777" w:rsidR="00281DB9" w:rsidRDefault="00281DB9">
      <w:pPr>
        <w:spacing w:after="0" w:line="240" w:lineRule="auto"/>
        <w:jc w:val="center"/>
        <w:rPr>
          <w:rFonts w:cstheme="minorBidi"/>
          <w:b/>
          <w:bCs/>
          <w:sz w:val="16"/>
        </w:rPr>
      </w:pPr>
    </w:p>
    <w:p w14:paraId="337E07EF" w14:textId="77777777" w:rsidR="00281DB9" w:rsidRDefault="00281DB9">
      <w:pPr>
        <w:spacing w:after="0" w:line="240" w:lineRule="auto"/>
        <w:jc w:val="center"/>
        <w:rPr>
          <w:rFonts w:cstheme="minorBidi"/>
          <w:b/>
          <w:bCs/>
          <w:sz w:val="16"/>
        </w:rPr>
      </w:pPr>
    </w:p>
    <w:p w14:paraId="4B633D44" w14:textId="3537E247" w:rsidR="0039788B" w:rsidRPr="00281DB9" w:rsidRDefault="00E62B29">
      <w:pPr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81DB9">
        <w:rPr>
          <w:rFonts w:cstheme="minorBidi"/>
          <w:b/>
          <w:bCs/>
          <w:sz w:val="20"/>
          <w:szCs w:val="20"/>
        </w:rPr>
        <w:t>AGRUPAMENTO DE ESCOLAS DE ALVAIÁZERE</w:t>
      </w:r>
    </w:p>
    <w:p w14:paraId="39322E13" w14:textId="77777777" w:rsidR="0039788B" w:rsidRPr="00281DB9" w:rsidRDefault="00E62B29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281DB9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551E6D9C" w14:textId="2288B2F2" w:rsidR="0039788B" w:rsidRPr="00281DB9" w:rsidRDefault="002775D8">
      <w:pPr>
        <w:jc w:val="center"/>
        <w:rPr>
          <w:b/>
          <w:bCs/>
          <w:smallCaps/>
          <w:sz w:val="24"/>
          <w:szCs w:val="24"/>
        </w:rPr>
      </w:pPr>
      <w:r w:rsidRPr="00281DB9">
        <w:rPr>
          <w:b/>
          <w:bCs/>
          <w:smallCaps/>
          <w:sz w:val="24"/>
          <w:szCs w:val="24"/>
        </w:rPr>
        <w:t xml:space="preserve">Referencial de Avaliação e Classificação da disciplina de </w:t>
      </w:r>
      <w:r w:rsidR="00E62B29" w:rsidRPr="00281DB9">
        <w:rPr>
          <w:b/>
          <w:bCs/>
          <w:smallCaps/>
          <w:sz w:val="24"/>
          <w:szCs w:val="24"/>
        </w:rPr>
        <w:t>Música - 1º Ciclo do Ensino Básico - 1º ano</w:t>
      </w:r>
    </w:p>
    <w:p w14:paraId="0BCE90C1" w14:textId="2BEE5F9C" w:rsidR="00831869" w:rsidRPr="00281DB9" w:rsidRDefault="00E62B29" w:rsidP="00831869">
      <w:pPr>
        <w:jc w:val="center"/>
        <w:rPr>
          <w:sz w:val="16"/>
          <w:szCs w:val="16"/>
        </w:rPr>
      </w:pPr>
      <w:r w:rsidRPr="00281DB9">
        <w:rPr>
          <w:sz w:val="16"/>
          <w:szCs w:val="16"/>
        </w:rPr>
        <w:t>(Dec. Lei 55/2018, de 6 de julho; Portaria n.º 223-A/2018, de 3 de agosto</w:t>
      </w:r>
      <w:r w:rsidR="00281DB9">
        <w:rPr>
          <w:sz w:val="16"/>
          <w:szCs w:val="16"/>
        </w:rPr>
        <w:t>)</w:t>
      </w:r>
    </w:p>
    <w:tbl>
      <w:tblPr>
        <w:tblStyle w:val="TabelacomGrelha"/>
        <w:tblpPr w:leftFromText="141" w:rightFromText="141" w:vertAnchor="page" w:horzAnchor="margin" w:tblpY="3931"/>
        <w:tblW w:w="14142" w:type="dxa"/>
        <w:tblLayout w:type="fixed"/>
        <w:tblLook w:val="04A0" w:firstRow="1" w:lastRow="0" w:firstColumn="1" w:lastColumn="0" w:noHBand="0" w:noVBand="1"/>
      </w:tblPr>
      <w:tblGrid>
        <w:gridCol w:w="1668"/>
        <w:gridCol w:w="1559"/>
        <w:gridCol w:w="4819"/>
        <w:gridCol w:w="2977"/>
        <w:gridCol w:w="1276"/>
        <w:gridCol w:w="1843"/>
      </w:tblGrid>
      <w:tr w:rsidR="0039788B" w14:paraId="40D02425" w14:textId="77777777" w:rsidTr="10FD562A">
        <w:trPr>
          <w:trHeight w:val="454"/>
        </w:trPr>
        <w:tc>
          <w:tcPr>
            <w:tcW w:w="1668" w:type="dxa"/>
            <w:tcBorders>
              <w:right w:val="nil"/>
            </w:tcBorders>
            <w:shd w:val="clear" w:color="auto" w:fill="D9D9D9" w:themeFill="background1" w:themeFillShade="D9"/>
          </w:tcPr>
          <w:p w14:paraId="79ABF2F2" w14:textId="77777777" w:rsidR="0039788B" w:rsidRPr="00266EBD" w:rsidRDefault="00E62B2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266EBD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Domínios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5494147D" w14:textId="2BF29912" w:rsidR="0039788B" w:rsidRPr="00266EBD" w:rsidRDefault="00E62B2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6ABD6161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Critérios</w:t>
            </w:r>
            <w:r w:rsidR="00266EBD" w:rsidRPr="6ABD6161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de Avaliação do RA</w:t>
            </w:r>
            <w:r w:rsidR="26826C43" w:rsidRPr="6ABD6161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C</w:t>
            </w:r>
            <w:r w:rsidR="00266EBD" w:rsidRPr="6ABD6161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- AEA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4FE2F2E0" w14:textId="010E3BAC" w:rsidR="0039788B" w:rsidRPr="00266EBD" w:rsidRDefault="00266EBD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266EBD">
              <w:rPr>
                <w:rFonts w:ascii="Arial" w:eastAsia="Calibri" w:hAnsi="Arial" w:cs="Arial"/>
                <w:b/>
                <w:bCs/>
                <w:smallCaps/>
                <w:sz w:val="20"/>
                <w:szCs w:val="20"/>
              </w:rPr>
              <w:t>Descritores de desempenho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508C51B1" w14:textId="69764A99" w:rsidR="0039788B" w:rsidRPr="00266EBD" w:rsidRDefault="00E62B2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266EBD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Descritores do perfil do aluno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226D6BB" w14:textId="77777777" w:rsidR="0039788B" w:rsidRPr="00266EBD" w:rsidRDefault="00E62B2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266EBD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Ponderação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7089F33" w14:textId="48B99953" w:rsidR="0039788B" w:rsidRPr="00266EBD" w:rsidRDefault="00E62B29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vertAlign w:val="superscript"/>
              </w:rPr>
            </w:pPr>
            <w:r w:rsidRPr="00266EBD">
              <w:rPr>
                <w:rFonts w:ascii="Arial" w:hAnsi="Arial" w:cs="Arial"/>
                <w:b/>
                <w:bCs/>
                <w:smallCaps/>
                <w:sz w:val="20"/>
              </w:rPr>
              <w:t xml:space="preserve">Processos de Recolha de Informação </w:t>
            </w:r>
          </w:p>
        </w:tc>
      </w:tr>
      <w:tr w:rsidR="0039788B" w14:paraId="75450A96" w14:textId="77777777" w:rsidTr="10FD562A">
        <w:tc>
          <w:tcPr>
            <w:tcW w:w="1668" w:type="dxa"/>
            <w:tcBorders>
              <w:right w:val="nil"/>
            </w:tcBorders>
          </w:tcPr>
          <w:p w14:paraId="0C077743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576F453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F87C35C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65E6488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E439384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17F0E31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2501C1B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6531B63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D4E8E2B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9B0BBFE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C28FE34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Experimentação</w:t>
            </w:r>
          </w:p>
          <w:p w14:paraId="0BACDF32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  <w:p w14:paraId="01FB2D87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Criação</w:t>
            </w:r>
          </w:p>
          <w:p w14:paraId="1C0E358A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828AA07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B0FB68A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4DAD0D5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Pertinência</w:t>
            </w:r>
          </w:p>
          <w:p w14:paraId="798A493A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9282BB5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5219F7D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5F044FF" w14:textId="77777777" w:rsidR="0039788B" w:rsidRDefault="00E62B2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Cs w:val="20"/>
              </w:rPr>
              <w:t xml:space="preserve">- </w:t>
            </w:r>
            <w:r>
              <w:rPr>
                <w:b/>
                <w:bCs/>
                <w:szCs w:val="20"/>
              </w:rPr>
              <w:t>Conhecimento</w:t>
            </w:r>
          </w:p>
          <w:p w14:paraId="3D93A229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63C0C939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5F470BC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D95E51E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A837D73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61707E8A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3B36533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43E330B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Rigor</w:t>
            </w:r>
          </w:p>
          <w:p w14:paraId="6138D47B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C3C6852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Comunicação</w:t>
            </w:r>
          </w:p>
          <w:p w14:paraId="147AF260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14:paraId="4BB10585" w14:textId="77777777" w:rsidR="0039788B" w:rsidRDefault="00E62B29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Experimentar sons vocais (voz falada, voz cantada) de forma a conhecer as potencialidades da voz como instrumento musical. Explorar fontes sonoras diversas (corpo, objetos do quotidiano, instrumentos musicais) de forma a conhecê-las como potencial musical. Improvisar, a solo ou em grupo, pequenas sequências melódicas, rítmicas ou harmónicas a partir de ideias musicais ou não musicais (imagens, textos, situações do quotidiano, etc.).</w:t>
            </w:r>
          </w:p>
          <w:p w14:paraId="612DA571" w14:textId="77777777" w:rsidR="0039788B" w:rsidRDefault="00E62B29">
            <w:pPr>
              <w:pStyle w:val="PargrafodaLista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Criar, sozinho ou em grupo, ambientes sonoros, pequenas peças musicais, ligadas ao quotidiano e ao imaginário, utilizando diferentes fontes </w:t>
            </w:r>
            <w:proofErr w:type="gramStart"/>
            <w:r>
              <w:rPr>
                <w:sz w:val="20"/>
                <w:szCs w:val="20"/>
              </w:rPr>
              <w:t>sonoras.(</w:t>
            </w:r>
            <w:proofErr w:type="gramEnd"/>
            <w:r>
              <w:rPr>
                <w:sz w:val="20"/>
                <w:szCs w:val="20"/>
              </w:rPr>
              <w:t>A, B, C, D, E, F, G, I, J)</w:t>
            </w:r>
          </w:p>
        </w:tc>
        <w:tc>
          <w:tcPr>
            <w:tcW w:w="2977" w:type="dxa"/>
          </w:tcPr>
          <w:p w14:paraId="2F30CFFF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 Linguagens e textos</w:t>
            </w:r>
          </w:p>
          <w:p w14:paraId="7EA82B58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 Informação e comunicação</w:t>
            </w:r>
          </w:p>
          <w:p w14:paraId="1493DAA3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 Raciocínio e resolução de problemas</w:t>
            </w:r>
          </w:p>
          <w:p w14:paraId="073768E0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D- Pensamento crítico e criativo</w:t>
            </w:r>
          </w:p>
          <w:p w14:paraId="73BEFBB0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 Relacionamento interpessoal</w:t>
            </w:r>
          </w:p>
          <w:p w14:paraId="00CA967D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 Desenvolvimento pessoal e autonomia G- Bem-estar, saúde e ambiente</w:t>
            </w:r>
          </w:p>
          <w:p w14:paraId="76FBDD26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Sensibilidade estética e artística</w:t>
            </w:r>
          </w:p>
          <w:p w14:paraId="375FED4C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I- Saber científico, técnico e tecnológico</w:t>
            </w:r>
          </w:p>
          <w:p w14:paraId="761F509A" w14:textId="77777777" w:rsidR="0039788B" w:rsidRDefault="00E62B2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276" w:type="dxa"/>
          </w:tcPr>
          <w:p w14:paraId="2A64158A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C9B10B2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3DC5408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69088CD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1DD0EC5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88C5D6E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BE911D6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75E2685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1F885D2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632AA66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0BFCE1F" w14:textId="77777777" w:rsidR="0039788B" w:rsidRDefault="00E62B29" w:rsidP="00266EBD">
            <w:pPr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</w:tc>
        <w:tc>
          <w:tcPr>
            <w:tcW w:w="1843" w:type="dxa"/>
          </w:tcPr>
          <w:p w14:paraId="59531E2D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64B996EA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EDF69E5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BEE5CB2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563BFA8" w14:textId="77777777" w:rsidR="00266EBD" w:rsidRPr="008B5116" w:rsidRDefault="00266EBD" w:rsidP="00266EBD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bCs/>
                <w:sz w:val="20"/>
                <w:szCs w:val="20"/>
              </w:rPr>
              <w:t>Questão aula</w:t>
            </w:r>
          </w:p>
          <w:p w14:paraId="4EBC51BE" w14:textId="77777777" w:rsidR="00266EBD" w:rsidRPr="008B5116" w:rsidRDefault="00266EBD" w:rsidP="00266EBD">
            <w:pPr>
              <w:pStyle w:val="ListParagraph0"/>
              <w:ind w:left="280" w:hanging="141"/>
              <w:contextualSpacing/>
            </w:pPr>
          </w:p>
          <w:p w14:paraId="2998CB54" w14:textId="77777777" w:rsidR="00266EBD" w:rsidRPr="008B5116" w:rsidRDefault="00266EBD" w:rsidP="00266EBD">
            <w:pPr>
              <w:pStyle w:val="ListParagraph0"/>
              <w:ind w:left="280" w:hanging="141"/>
              <w:contextualSpacing/>
            </w:pPr>
          </w:p>
          <w:p w14:paraId="65BD1F2B" w14:textId="77777777" w:rsidR="00266EBD" w:rsidRPr="008B5116" w:rsidRDefault="00266EBD" w:rsidP="00266EBD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Fichas</w:t>
            </w:r>
          </w:p>
          <w:p w14:paraId="2361A3AB" w14:textId="77777777" w:rsidR="00266EBD" w:rsidRPr="008B5116" w:rsidRDefault="00266EBD" w:rsidP="00266EBD">
            <w:pPr>
              <w:pStyle w:val="ListParagraph0"/>
              <w:ind w:left="280" w:hanging="141"/>
              <w:contextualSpacing/>
            </w:pPr>
          </w:p>
          <w:p w14:paraId="73D091F0" w14:textId="77777777" w:rsidR="00266EBD" w:rsidRPr="008B5116" w:rsidRDefault="00266EBD" w:rsidP="00266EBD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Grelhas de observação</w:t>
            </w:r>
          </w:p>
          <w:p w14:paraId="237B9495" w14:textId="77777777" w:rsidR="00266EBD" w:rsidRPr="008B5116" w:rsidRDefault="00266EBD" w:rsidP="00266EBD">
            <w:pPr>
              <w:pStyle w:val="ListParagraph0"/>
              <w:ind w:left="280" w:hanging="141"/>
              <w:contextualSpacing/>
            </w:pPr>
          </w:p>
          <w:p w14:paraId="56FFDD49" w14:textId="77777777" w:rsidR="00266EBD" w:rsidRPr="008B5116" w:rsidRDefault="00266EBD" w:rsidP="00266EBD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Recursos digitais</w:t>
            </w:r>
          </w:p>
          <w:p w14:paraId="30D92C76" w14:textId="77777777" w:rsidR="00266EBD" w:rsidRPr="008B5116" w:rsidRDefault="00266EBD" w:rsidP="00266EBD">
            <w:pPr>
              <w:pStyle w:val="PargrafodaLista"/>
              <w:ind w:left="280" w:hanging="141"/>
              <w:rPr>
                <w:rFonts w:cs="Calibri"/>
              </w:rPr>
            </w:pPr>
          </w:p>
          <w:p w14:paraId="168B76C6" w14:textId="77777777" w:rsidR="00266EBD" w:rsidRPr="00E74FD1" w:rsidRDefault="00266EBD" w:rsidP="00266EBD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>
              <w:rPr>
                <w:b/>
                <w:sz w:val="20"/>
                <w:szCs w:val="20"/>
              </w:rPr>
              <w:t>Apresentações orais</w:t>
            </w:r>
          </w:p>
          <w:p w14:paraId="7F583D7A" w14:textId="77777777" w:rsidR="00266EBD" w:rsidRDefault="00266EBD" w:rsidP="00266EBD">
            <w:pPr>
              <w:pStyle w:val="ListParagraph0"/>
              <w:contextualSpacing/>
            </w:pPr>
          </w:p>
          <w:p w14:paraId="773B7052" w14:textId="77777777" w:rsidR="00266EBD" w:rsidRPr="008B5116" w:rsidRDefault="00266EBD" w:rsidP="00266EBD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Produção escrita</w:t>
            </w:r>
          </w:p>
          <w:p w14:paraId="42E6DEC8" w14:textId="2E38E890" w:rsidR="00266EBD" w:rsidRPr="008B5116" w:rsidRDefault="00266EBD" w:rsidP="10FD562A">
            <w:pPr>
              <w:pStyle w:val="ListParagraph0"/>
              <w:contextualSpacing/>
              <w:rPr>
                <w:b/>
                <w:bCs/>
                <w:sz w:val="20"/>
                <w:szCs w:val="20"/>
              </w:rPr>
            </w:pPr>
          </w:p>
          <w:p w14:paraId="2DFD69BC" w14:textId="77777777" w:rsidR="00266EBD" w:rsidRPr="008B5116" w:rsidRDefault="00266EBD" w:rsidP="00266EBD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Atividade prática</w:t>
            </w:r>
          </w:p>
          <w:p w14:paraId="1453FE07" w14:textId="77777777" w:rsidR="0039788B" w:rsidRDefault="0039788B" w:rsidP="00266EBD">
            <w:pPr>
              <w:pStyle w:val="PargrafodaLista"/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</w:tc>
      </w:tr>
      <w:tr w:rsidR="0039788B" w14:paraId="64904DE8" w14:textId="77777777" w:rsidTr="10FD562A">
        <w:trPr>
          <w:trHeight w:val="6576"/>
        </w:trPr>
        <w:tc>
          <w:tcPr>
            <w:tcW w:w="1668" w:type="dxa"/>
            <w:tcBorders>
              <w:right w:val="nil"/>
            </w:tcBorders>
          </w:tcPr>
          <w:p w14:paraId="74B41799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3BFA3335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088B3E04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60D6D70C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D04DF05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EEC9FBB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6B88567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FE28A4C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20E06332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5B4A49FB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C0513B3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79D19AFB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79339108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Interpretação</w:t>
            </w:r>
          </w:p>
          <w:p w14:paraId="4A4FD7DE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  <w:p w14:paraId="74193224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Comunicação</w:t>
            </w:r>
          </w:p>
          <w:p w14:paraId="05A58EC3" w14:textId="77777777" w:rsidR="0039788B" w:rsidRDefault="0039788B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626FBC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4A654F2C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2B9B1697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Conhecimento</w:t>
            </w:r>
          </w:p>
          <w:p w14:paraId="77BE5CE5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CFEA650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03F4546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6514BBA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7D2C202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6B69C3B4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385CFB1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4F7DAA84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23037567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6BBB606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Pertinência</w:t>
            </w:r>
          </w:p>
          <w:p w14:paraId="7A42FA90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6936636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FC52838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Rigor</w:t>
            </w:r>
          </w:p>
          <w:p w14:paraId="19A4B6E6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F096521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6797916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D26E926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8CB64CB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DE6A1AE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Comunicação</w:t>
            </w:r>
          </w:p>
          <w:p w14:paraId="63D55332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09E58DD8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467F416E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1AFDE803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4819" w:type="dxa"/>
          </w:tcPr>
          <w:p w14:paraId="19BA86C5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Interpretar rimas, trava-línguas, lengalengas, etc., usando a voz (cantada ou falada) com diferentes intencionalidades expressivas.</w:t>
            </w:r>
          </w:p>
          <w:p w14:paraId="23D0F894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Cantar, a solo e em grupo, da sua autoria ou de outros, canções com características musicais e culturais</w:t>
            </w:r>
          </w:p>
          <w:p w14:paraId="22DD0468" w14:textId="77777777" w:rsidR="0039788B" w:rsidRDefault="00E62B29">
            <w:pPr>
              <w:widowControl w:val="0"/>
              <w:spacing w:after="0" w:line="240" w:lineRule="auto"/>
              <w:ind w:left="720" w:hanging="709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diversificadas, demonstrando progressivamente qualidades técnicas e expressivas.</w:t>
            </w:r>
          </w:p>
          <w:p w14:paraId="13FEDDEE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Tocar, a solo e em grupo, as suas próprias peças musicais ou de outros, utilizando instrumentos musicais, convencionais e não convencionais, de altura definida e indefinida. Realizar sequências de movimentos corporais em contextos musicais diferenciados.</w:t>
            </w:r>
          </w:p>
          <w:p w14:paraId="3394A643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Comunicar através do movimento corporal de acordo com propostas musicais diversificadas.</w:t>
            </w:r>
          </w:p>
          <w:p w14:paraId="68BB3805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Apresentar publicamente atividades artísticas em que se articula a música com outras áreas do conhecimento.</w:t>
            </w:r>
          </w:p>
          <w:p w14:paraId="7161164B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(A, B, C, D, E, F, G, I, J)</w:t>
            </w:r>
          </w:p>
        </w:tc>
        <w:tc>
          <w:tcPr>
            <w:tcW w:w="2977" w:type="dxa"/>
          </w:tcPr>
          <w:p w14:paraId="34A12C77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A- Linguagens e textos</w:t>
            </w:r>
          </w:p>
          <w:p w14:paraId="26339664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 Informação e comunicação</w:t>
            </w:r>
          </w:p>
          <w:p w14:paraId="241D46E8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 Raciocínio e resolução de problemas</w:t>
            </w:r>
          </w:p>
          <w:p w14:paraId="1235FE30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D- Pensamento crítico e criativo</w:t>
            </w:r>
          </w:p>
          <w:p w14:paraId="3C652AFD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 Relacionamento interpessoal</w:t>
            </w:r>
          </w:p>
          <w:p w14:paraId="102F048E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 Desenvolvimento pessoal e autonomia G- Bem-estar, saúde e ambiente</w:t>
            </w:r>
          </w:p>
          <w:p w14:paraId="76CE6A7D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Sensibilidade estética e artística</w:t>
            </w:r>
          </w:p>
          <w:p w14:paraId="67D8325F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I- Saber científico, técnico e tecnológico</w:t>
            </w:r>
          </w:p>
          <w:p w14:paraId="6C11552E" w14:textId="77777777" w:rsidR="0039788B" w:rsidRDefault="00E62B2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276" w:type="dxa"/>
          </w:tcPr>
          <w:p w14:paraId="6FFDAA69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17F8324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3D6E5CD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63ACEB4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9189214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EA8D610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E292AFC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C62D318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6493FD8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32332AF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85C4F19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8533EBB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C9A852B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3EF39890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230B344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15A0135" w14:textId="77777777" w:rsidR="0039788B" w:rsidRDefault="00E62B2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35%</w:t>
            </w:r>
          </w:p>
          <w:p w14:paraId="34ED2F5D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A3EC5D9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538DF1D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1D427BE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3054D16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5A1D1F4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bCs/>
                <w:sz w:val="20"/>
                <w:szCs w:val="20"/>
              </w:rPr>
              <w:t>Questão aula</w:t>
            </w:r>
          </w:p>
          <w:p w14:paraId="5C007EAA" w14:textId="77777777" w:rsidR="002775D8" w:rsidRPr="008B5116" w:rsidRDefault="002775D8" w:rsidP="002775D8">
            <w:pPr>
              <w:pStyle w:val="ListParagraph0"/>
              <w:ind w:left="280" w:hanging="141"/>
              <w:contextualSpacing/>
            </w:pPr>
          </w:p>
          <w:p w14:paraId="1A0837DF" w14:textId="77777777" w:rsidR="002775D8" w:rsidRPr="008B5116" w:rsidRDefault="002775D8" w:rsidP="002775D8">
            <w:pPr>
              <w:pStyle w:val="ListParagraph0"/>
              <w:ind w:left="280" w:hanging="141"/>
              <w:contextualSpacing/>
            </w:pPr>
          </w:p>
          <w:p w14:paraId="48542002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Fichas</w:t>
            </w:r>
          </w:p>
          <w:p w14:paraId="5E5CB6D4" w14:textId="77777777" w:rsidR="002775D8" w:rsidRPr="008B5116" w:rsidRDefault="002775D8" w:rsidP="002775D8">
            <w:pPr>
              <w:pStyle w:val="ListParagraph0"/>
              <w:ind w:left="280" w:hanging="141"/>
              <w:contextualSpacing/>
            </w:pPr>
          </w:p>
          <w:p w14:paraId="25DED582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Grelhas de observação</w:t>
            </w:r>
          </w:p>
          <w:p w14:paraId="70B1A4AE" w14:textId="77777777" w:rsidR="002775D8" w:rsidRPr="008B5116" w:rsidRDefault="002775D8" w:rsidP="002775D8">
            <w:pPr>
              <w:pStyle w:val="ListParagraph0"/>
              <w:ind w:left="280" w:hanging="141"/>
              <w:contextualSpacing/>
            </w:pPr>
          </w:p>
          <w:p w14:paraId="6A0799D9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Recursos digitais</w:t>
            </w:r>
          </w:p>
          <w:p w14:paraId="40A616BD" w14:textId="77777777" w:rsidR="002775D8" w:rsidRPr="008B5116" w:rsidRDefault="002775D8" w:rsidP="002775D8">
            <w:pPr>
              <w:pStyle w:val="PargrafodaLista"/>
              <w:ind w:left="280" w:hanging="141"/>
              <w:rPr>
                <w:rFonts w:cs="Calibri"/>
              </w:rPr>
            </w:pPr>
          </w:p>
          <w:p w14:paraId="3EC322A2" w14:textId="77777777" w:rsidR="002775D8" w:rsidRPr="00E74FD1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>
              <w:rPr>
                <w:b/>
                <w:sz w:val="20"/>
                <w:szCs w:val="20"/>
              </w:rPr>
              <w:t>Apresentações orais</w:t>
            </w:r>
          </w:p>
          <w:p w14:paraId="5F146FC0" w14:textId="77777777" w:rsidR="002775D8" w:rsidRDefault="002775D8" w:rsidP="002775D8">
            <w:pPr>
              <w:pStyle w:val="ListParagraph0"/>
              <w:contextualSpacing/>
            </w:pPr>
          </w:p>
          <w:p w14:paraId="2E0FFCDB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Produção escrita</w:t>
            </w:r>
          </w:p>
          <w:p w14:paraId="36642AD0" w14:textId="77777777" w:rsidR="002775D8" w:rsidRPr="008B5116" w:rsidRDefault="002775D8" w:rsidP="002775D8">
            <w:pPr>
              <w:pStyle w:val="ListParagraph0"/>
              <w:contextualSpacing/>
              <w:rPr>
                <w:b/>
                <w:bCs/>
                <w:sz w:val="20"/>
                <w:szCs w:val="20"/>
              </w:rPr>
            </w:pPr>
          </w:p>
          <w:p w14:paraId="3BCB2B74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Atividade prática</w:t>
            </w:r>
          </w:p>
          <w:p w14:paraId="35B464EB" w14:textId="77777777" w:rsidR="0039788B" w:rsidRDefault="0039788B" w:rsidP="00266EBD">
            <w:pPr>
              <w:pStyle w:val="PargrafodaLista"/>
              <w:widowControl w:val="0"/>
              <w:spacing w:after="0" w:line="240" w:lineRule="auto"/>
              <w:jc w:val="both"/>
              <w:rPr>
                <w:rFonts w:eastAsia="Times New Roman" w:cs="Arial"/>
                <w:sz w:val="20"/>
                <w:szCs w:val="20"/>
                <w:lang w:eastAsia="pt-PT"/>
              </w:rPr>
            </w:pPr>
          </w:p>
        </w:tc>
      </w:tr>
      <w:tr w:rsidR="0039788B" w14:paraId="0A92E592" w14:textId="77777777" w:rsidTr="10FD562A">
        <w:trPr>
          <w:trHeight w:val="4195"/>
        </w:trPr>
        <w:tc>
          <w:tcPr>
            <w:tcW w:w="1668" w:type="dxa"/>
            <w:tcBorders>
              <w:right w:val="nil"/>
            </w:tcBorders>
          </w:tcPr>
          <w:p w14:paraId="0F09A283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FAC3E46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DDDF699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74A061B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0DD8E7F8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547C45F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Apropriação</w:t>
            </w:r>
          </w:p>
          <w:p w14:paraId="3D4561F4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  <w:p w14:paraId="29CBA7A2" w14:textId="77777777" w:rsidR="0039788B" w:rsidRDefault="00E62B29">
            <w:pPr>
              <w:widowControl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Reflexão</w:t>
            </w:r>
          </w:p>
          <w:p w14:paraId="04EAAB1A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9B2AF3B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16F93969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Pertinência</w:t>
            </w:r>
          </w:p>
          <w:p w14:paraId="721C35DA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F4ADBB0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35DAD391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26F33958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Rigor</w:t>
            </w:r>
          </w:p>
          <w:p w14:paraId="5BEBAC60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7B40BCAF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Comunicação</w:t>
            </w:r>
          </w:p>
          <w:p w14:paraId="7D936F4B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1C219BD7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  <w:p w14:paraId="506449DE" w14:textId="77777777" w:rsidR="0039788B" w:rsidRDefault="00E62B29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- Conhecimento</w:t>
            </w:r>
          </w:p>
          <w:p w14:paraId="32729D6B" w14:textId="77777777" w:rsidR="0039788B" w:rsidRDefault="0039788B">
            <w:pPr>
              <w:widowControl w:val="0"/>
              <w:spacing w:after="0" w:line="240" w:lineRule="auto"/>
              <w:rPr>
                <w:b/>
                <w:bCs/>
                <w:szCs w:val="20"/>
              </w:rPr>
            </w:pPr>
          </w:p>
        </w:tc>
        <w:tc>
          <w:tcPr>
            <w:tcW w:w="4819" w:type="dxa"/>
          </w:tcPr>
          <w:p w14:paraId="720DEE8E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Comparar características rítmicas, melódicas, harmónicas, dinâmicas, formais tímbricas e de textura em repertório de referência, de épocas, estilos e géneros diversificados.</w:t>
            </w:r>
          </w:p>
          <w:p w14:paraId="1B85B1E1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Utilizar vocabulário e simbologias convencionais e não convencionais para descrever e comparar diversos tipos de sons e peças musicais de diferentes estilos e géneros.</w:t>
            </w:r>
          </w:p>
          <w:p w14:paraId="7305B49D" w14:textId="77777777" w:rsidR="0039788B" w:rsidRDefault="00E62B29">
            <w:pPr>
              <w:pStyle w:val="PargrafodaLista"/>
              <w:widowControl w:val="0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Pesquisar diferentes interpretações escutadas e observadas em espetáculos musicais (concertos, bailados,</w:t>
            </w:r>
          </w:p>
          <w:p w14:paraId="3CEEEDDC" w14:textId="77777777" w:rsidR="0039788B" w:rsidRDefault="00E62B29">
            <w:pPr>
              <w:pStyle w:val="PargrafodaLista"/>
              <w:widowControl w:val="0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(A, B, C, D, E, F, G, I, J)</w:t>
            </w:r>
          </w:p>
        </w:tc>
        <w:tc>
          <w:tcPr>
            <w:tcW w:w="2977" w:type="dxa"/>
          </w:tcPr>
          <w:p w14:paraId="3527F075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Linguagens e textos</w:t>
            </w:r>
          </w:p>
          <w:p w14:paraId="584082AF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 Informação e comunicação</w:t>
            </w:r>
          </w:p>
          <w:p w14:paraId="3DE246AC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 Raciocínio e resolução de problemas</w:t>
            </w:r>
          </w:p>
          <w:p w14:paraId="2CBDF8D2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D- Pensamento crítico e criativo</w:t>
            </w:r>
          </w:p>
          <w:p w14:paraId="0EFF5CF2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 Relacionamento interpessoal</w:t>
            </w:r>
          </w:p>
          <w:p w14:paraId="759D5C6B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F- Desenvolvimento pessoal e autonomia G- Bem-estar, saúde e ambiente</w:t>
            </w:r>
          </w:p>
          <w:p w14:paraId="30EF7107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H- Sensibilidade estética e artística</w:t>
            </w:r>
          </w:p>
          <w:p w14:paraId="6CCFF2A1" w14:textId="77777777" w:rsidR="0039788B" w:rsidRDefault="00E62B29">
            <w:pPr>
              <w:widowControl w:val="0"/>
              <w:spacing w:after="0" w:line="360" w:lineRule="auto"/>
              <w:ind w:right="-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I- Saber científico, técnico e tecnológico</w:t>
            </w:r>
          </w:p>
          <w:p w14:paraId="009C0992" w14:textId="77777777" w:rsidR="0039788B" w:rsidRDefault="00E62B2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J- Consciência e domínio do corpo</w:t>
            </w:r>
          </w:p>
        </w:tc>
        <w:tc>
          <w:tcPr>
            <w:tcW w:w="1276" w:type="dxa"/>
          </w:tcPr>
          <w:p w14:paraId="7D27DBE9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D2C6A7C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2BFE118E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4CF44DD3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35A7E4E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1AC4A54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59AC6A1B" w14:textId="77777777" w:rsidR="0039788B" w:rsidRDefault="00E62B29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30%</w:t>
            </w:r>
          </w:p>
        </w:tc>
        <w:tc>
          <w:tcPr>
            <w:tcW w:w="1843" w:type="dxa"/>
          </w:tcPr>
          <w:p w14:paraId="3D0484AA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1623FA7" w14:textId="77777777" w:rsidR="0039788B" w:rsidRDefault="0039788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7C4EDC53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bCs/>
                <w:sz w:val="20"/>
                <w:szCs w:val="20"/>
              </w:rPr>
              <w:t>Questão aula</w:t>
            </w:r>
          </w:p>
          <w:p w14:paraId="30A23CFB" w14:textId="77777777" w:rsidR="002775D8" w:rsidRPr="008B5116" w:rsidRDefault="002775D8" w:rsidP="002775D8">
            <w:pPr>
              <w:pStyle w:val="ListParagraph0"/>
              <w:contextualSpacing/>
            </w:pPr>
          </w:p>
          <w:p w14:paraId="5B0A3E3A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Fichas</w:t>
            </w:r>
          </w:p>
          <w:p w14:paraId="33021721" w14:textId="77777777" w:rsidR="002775D8" w:rsidRPr="008B5116" w:rsidRDefault="002775D8" w:rsidP="002775D8">
            <w:pPr>
              <w:pStyle w:val="ListParagraph0"/>
              <w:ind w:left="280" w:hanging="141"/>
              <w:contextualSpacing/>
            </w:pPr>
          </w:p>
          <w:p w14:paraId="723E2194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Grelhas de observação</w:t>
            </w:r>
          </w:p>
          <w:p w14:paraId="549B2DBD" w14:textId="77777777" w:rsidR="002775D8" w:rsidRPr="008B5116" w:rsidRDefault="002775D8" w:rsidP="002775D8">
            <w:pPr>
              <w:pStyle w:val="ListParagraph0"/>
              <w:ind w:left="280" w:hanging="141"/>
              <w:contextualSpacing/>
            </w:pPr>
          </w:p>
          <w:p w14:paraId="2997AF8C" w14:textId="0CFC5798" w:rsidR="002775D8" w:rsidRPr="002775D8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 w:rsidRPr="008B5116">
              <w:rPr>
                <w:b/>
                <w:sz w:val="20"/>
                <w:szCs w:val="20"/>
              </w:rPr>
              <w:t>Recursos digitais</w:t>
            </w:r>
          </w:p>
          <w:p w14:paraId="3B3669F2" w14:textId="77777777" w:rsidR="002775D8" w:rsidRPr="00E74FD1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</w:pPr>
            <w:r>
              <w:rPr>
                <w:b/>
                <w:sz w:val="20"/>
                <w:szCs w:val="20"/>
              </w:rPr>
              <w:t>Apresentações orais</w:t>
            </w:r>
          </w:p>
          <w:p w14:paraId="318B4BD2" w14:textId="77777777" w:rsidR="002775D8" w:rsidRDefault="002775D8" w:rsidP="002775D8">
            <w:pPr>
              <w:pStyle w:val="ListParagraph0"/>
              <w:contextualSpacing/>
            </w:pPr>
          </w:p>
          <w:p w14:paraId="47E88823" w14:textId="77777777" w:rsidR="002775D8" w:rsidRPr="008B5116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Produção escrita</w:t>
            </w:r>
          </w:p>
          <w:p w14:paraId="3EBB802E" w14:textId="77777777" w:rsidR="002775D8" w:rsidRPr="008B5116" w:rsidRDefault="002775D8" w:rsidP="002775D8">
            <w:pPr>
              <w:pStyle w:val="ListParagraph0"/>
              <w:contextualSpacing/>
              <w:rPr>
                <w:b/>
                <w:bCs/>
                <w:sz w:val="20"/>
                <w:szCs w:val="20"/>
              </w:rPr>
            </w:pPr>
          </w:p>
          <w:p w14:paraId="1566247F" w14:textId="7FFBF0BC" w:rsidR="0039788B" w:rsidRPr="002775D8" w:rsidRDefault="002775D8" w:rsidP="002775D8">
            <w:pPr>
              <w:pStyle w:val="ListParagraph0"/>
              <w:numPr>
                <w:ilvl w:val="0"/>
                <w:numId w:val="9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008B5116">
              <w:rPr>
                <w:b/>
                <w:bCs/>
                <w:sz w:val="20"/>
                <w:szCs w:val="20"/>
              </w:rPr>
              <w:t>Atividade prática</w:t>
            </w:r>
          </w:p>
        </w:tc>
      </w:tr>
    </w:tbl>
    <w:tbl>
      <w:tblPr>
        <w:tblW w:w="14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19"/>
      </w:tblGrid>
      <w:tr w:rsidR="00266EBD" w:rsidRPr="002109DE" w14:paraId="41DFB8B5" w14:textId="77777777" w:rsidTr="00266EBD">
        <w:trPr>
          <w:cantSplit/>
          <w:trHeight w:val="364"/>
          <w:jc w:val="center"/>
        </w:trPr>
        <w:tc>
          <w:tcPr>
            <w:tcW w:w="14119" w:type="dxa"/>
            <w:shd w:val="clear" w:color="auto" w:fill="D9D9D9"/>
          </w:tcPr>
          <w:p w14:paraId="4DC60CA3" w14:textId="77777777" w:rsidR="00266EBD" w:rsidRPr="002109DE" w:rsidRDefault="00266EBD" w:rsidP="000B49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mallCaps/>
                <w:szCs w:val="20"/>
              </w:rPr>
            </w:pPr>
            <w:r w:rsidRPr="002109DE">
              <w:rPr>
                <w:rFonts w:ascii="Arial" w:eastAsia="Calibri" w:hAnsi="Arial" w:cs="Arial"/>
                <w:b/>
                <w:bCs/>
                <w:smallCaps/>
                <w:szCs w:val="20"/>
                <w:shd w:val="clear" w:color="auto" w:fill="D9D9D9"/>
              </w:rPr>
              <w:t>Competências (Conhecimentos, Capacidades e Atitudes</w:t>
            </w:r>
            <w:r w:rsidRPr="002109DE">
              <w:rPr>
                <w:rFonts w:ascii="Arial" w:eastAsia="Calibri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39551412" w14:textId="77777777" w:rsidR="00266EBD" w:rsidRDefault="00266EBD">
      <w:pPr>
        <w:rPr>
          <w:sz w:val="20"/>
        </w:rPr>
      </w:pPr>
    </w:p>
    <w:p w14:paraId="407DC5D1" w14:textId="359E2399" w:rsidR="0039788B" w:rsidRDefault="00E62B29">
      <w:pPr>
        <w:rPr>
          <w:sz w:val="20"/>
        </w:rPr>
      </w:pPr>
      <w:r>
        <w:rPr>
          <w:sz w:val="20"/>
        </w:rPr>
        <w:t>A Cidadania e Desenvolvimento, sendo transversal será classificada nos respetivos domínios da disciplina.</w:t>
      </w:r>
    </w:p>
    <w:p w14:paraId="7A8A8C15" w14:textId="77777777" w:rsidR="00266EBD" w:rsidRDefault="00266EBD">
      <w:pPr>
        <w:rPr>
          <w:sz w:val="20"/>
          <w:szCs w:val="20"/>
        </w:rPr>
      </w:pPr>
    </w:p>
    <w:p w14:paraId="341AAA1C" w14:textId="77777777" w:rsidR="0039788B" w:rsidRDefault="0039788B">
      <w:pPr>
        <w:rPr>
          <w:sz w:val="20"/>
          <w:szCs w:val="20"/>
        </w:rPr>
      </w:pPr>
    </w:p>
    <w:p w14:paraId="7DFCBD13" w14:textId="77777777" w:rsidR="0039788B" w:rsidRDefault="0039788B">
      <w:pPr>
        <w:rPr>
          <w:sz w:val="20"/>
          <w:szCs w:val="20"/>
        </w:rPr>
      </w:pPr>
    </w:p>
    <w:p w14:paraId="63EE77FD" w14:textId="77777777" w:rsidR="0039788B" w:rsidRDefault="0039788B">
      <w:pPr>
        <w:rPr>
          <w:sz w:val="20"/>
          <w:szCs w:val="20"/>
        </w:rPr>
      </w:pPr>
    </w:p>
    <w:p w14:paraId="2422F3A2" w14:textId="6CF3D303" w:rsidR="0039788B" w:rsidRDefault="0039788B" w:rsidP="40114DFA">
      <w:pPr>
        <w:rPr>
          <w:sz w:val="20"/>
          <w:szCs w:val="20"/>
        </w:rPr>
        <w:sectPr w:rsidR="0039788B" w:rsidSect="00266EBD">
          <w:headerReference w:type="default" r:id="rId10"/>
          <w:pgSz w:w="16838" w:h="11906" w:orient="landscape"/>
          <w:pgMar w:top="1418" w:right="1418" w:bottom="1418" w:left="1361" w:header="709" w:footer="0" w:gutter="0"/>
          <w:cols w:space="720"/>
          <w:formProt w:val="0"/>
          <w:docGrid w:linePitch="360" w:charSpace="4096"/>
        </w:sectPr>
      </w:pPr>
    </w:p>
    <w:tbl>
      <w:tblPr>
        <w:tblW w:w="1395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"/>
        <w:gridCol w:w="4812"/>
        <w:gridCol w:w="1408"/>
        <w:gridCol w:w="3179"/>
        <w:gridCol w:w="1469"/>
        <w:gridCol w:w="2952"/>
      </w:tblGrid>
      <w:tr w:rsidR="0039788B" w14:paraId="5C56EFA0" w14:textId="77777777" w:rsidTr="00266EBD">
        <w:trPr>
          <w:trHeight w:val="450"/>
        </w:trPr>
        <w:tc>
          <w:tcPr>
            <w:tcW w:w="1395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2C3730C6" w14:textId="3A4109DF" w:rsidR="0039788B" w:rsidRDefault="00266EBD">
            <w:pPr>
              <w:pStyle w:val="Contedodatabela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lastRenderedPageBreak/>
              <w:t xml:space="preserve">Níveis </w:t>
            </w:r>
            <w:r w:rsidR="00E62B29">
              <w:rPr>
                <w:rFonts w:cs="Calibri"/>
                <w:b/>
                <w:bCs/>
                <w:sz w:val="24"/>
                <w:szCs w:val="24"/>
              </w:rPr>
              <w:t>de Desempenho</w:t>
            </w:r>
          </w:p>
        </w:tc>
      </w:tr>
      <w:tr w:rsidR="0039788B" w14:paraId="2E031E05" w14:textId="77777777" w:rsidTr="00266EBD">
        <w:tc>
          <w:tcPr>
            <w:tcW w:w="1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33A2D9" w14:textId="77777777" w:rsidR="0039788B" w:rsidRDefault="0039788B">
            <w:pPr>
              <w:pStyle w:val="Contedodatabela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4812" w:type="dxa"/>
            <w:tcBorders>
              <w:left w:val="single" w:sz="2" w:space="0" w:color="000000"/>
              <w:bottom w:val="single" w:sz="2" w:space="0" w:color="000000"/>
            </w:tcBorders>
          </w:tcPr>
          <w:p w14:paraId="6DFB0A83" w14:textId="77777777" w:rsidR="0039788B" w:rsidRDefault="00E62B29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 Muito Bem/Muito Bom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52CF3FD2" w14:textId="77777777" w:rsidR="0039788B" w:rsidRDefault="00E62B29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3179" w:type="dxa"/>
            <w:tcBorders>
              <w:left w:val="single" w:sz="2" w:space="0" w:color="000000"/>
              <w:bottom w:val="single" w:sz="2" w:space="0" w:color="000000"/>
            </w:tcBorders>
          </w:tcPr>
          <w:p w14:paraId="73D03B6B" w14:textId="77777777" w:rsidR="0039788B" w:rsidRDefault="00E62B29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Satisfaz/Suficiente</w:t>
            </w:r>
          </w:p>
        </w:tc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168479CD" w14:textId="77777777" w:rsidR="0039788B" w:rsidRDefault="00E62B29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Intermédio</w:t>
            </w:r>
          </w:p>
        </w:tc>
        <w:tc>
          <w:tcPr>
            <w:tcW w:w="29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415FBF" w14:textId="03EF1BD7" w:rsidR="0039788B" w:rsidRDefault="00C741D4">
            <w:pPr>
              <w:pStyle w:val="Contedodatabela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39788B" w14:paraId="34F290BA" w14:textId="77777777" w:rsidTr="00266EBD">
        <w:tc>
          <w:tcPr>
            <w:tcW w:w="1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A37491" w14:textId="77777777" w:rsidR="0039788B" w:rsidRDefault="0039788B">
            <w:pPr>
              <w:widowControl w:val="0"/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12" w:type="dxa"/>
            <w:tcBorders>
              <w:left w:val="single" w:sz="2" w:space="0" w:color="000000"/>
              <w:bottom w:val="single" w:sz="2" w:space="0" w:color="000000"/>
            </w:tcBorders>
          </w:tcPr>
          <w:p w14:paraId="41BBB4D8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591597F6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2C739BE0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>muito</w:t>
            </w:r>
            <w:r>
              <w:rPr>
                <w:rFonts w:eastAsia="Calibri" w:cs="Calibri"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b/>
                <w:sz w:val="20"/>
                <w:szCs w:val="20"/>
              </w:rPr>
              <w:t>bem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6A2F9C3E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3F89D562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25CBE8CB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soluções diversificadas de forma a explorar, improvisar, transformar, selecionar e compor no movimento expressivo</w:t>
            </w:r>
          </w:p>
          <w:p w14:paraId="1AAE8592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sempre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3446F301" w14:textId="318BA530" w:rsidR="0039788B" w:rsidRDefault="00281DB9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179" w:type="dxa"/>
            <w:tcBorders>
              <w:left w:val="single" w:sz="2" w:space="0" w:color="000000"/>
              <w:bottom w:val="single" w:sz="2" w:space="0" w:color="000000"/>
            </w:tcBorders>
          </w:tcPr>
          <w:p w14:paraId="20E53359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Conhece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13EFA9D6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Compreende </w:t>
            </w:r>
            <w:r>
              <w:rPr>
                <w:rFonts w:eastAsia="Calibri" w:cs="Calibri"/>
                <w:b/>
                <w:sz w:val="20"/>
                <w:szCs w:val="20"/>
              </w:rPr>
              <w:t>satisfatoriamente</w:t>
            </w:r>
            <w:r>
              <w:rPr>
                <w:rFonts w:eastAsia="Calibri" w:cs="Calibri"/>
                <w:sz w:val="20"/>
                <w:szCs w:val="20"/>
              </w:rPr>
              <w:t xml:space="preserve"> os conceitos, procedimentos, técnicas associadas às diferentes capacidades.</w:t>
            </w:r>
          </w:p>
          <w:p w14:paraId="6C533BAD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Aplica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satisfatoriamente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502539E2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Utiliza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 vocabulário e linguagem própria da disciplina.</w:t>
            </w:r>
          </w:p>
          <w:p w14:paraId="3F2A6B71" w14:textId="77777777" w:rsidR="0039788B" w:rsidRDefault="00E62B29">
            <w:pPr>
              <w:pStyle w:val="PargrafodaLista"/>
              <w:widowControl w:val="0"/>
              <w:numPr>
                <w:ilvl w:val="0"/>
                <w:numId w:val="7"/>
              </w:numPr>
              <w:tabs>
                <w:tab w:val="clear" w:pos="720"/>
                <w:tab w:val="left" w:pos="971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Expressa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de forma harmoniosa as suas capacidades de expressão artística/ corporal.</w:t>
            </w:r>
          </w:p>
          <w:p w14:paraId="5968ADCF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Apresenta 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ocasionalmente </w:t>
            </w:r>
            <w:r>
              <w:rPr>
                <w:rFonts w:eastAsia="Calibri" w:cs="Calibri"/>
                <w:sz w:val="20"/>
                <w:szCs w:val="20"/>
              </w:rPr>
              <w:t>soluções diversificadas de forma a explorar, improvisar, transformar, selecionar e compor no movimento expressivo</w:t>
            </w:r>
          </w:p>
          <w:p w14:paraId="1FE0BD49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sz w:val="20"/>
                <w:szCs w:val="20"/>
              </w:rPr>
              <w:t xml:space="preserve">Mobiliza </w:t>
            </w:r>
            <w:r>
              <w:rPr>
                <w:rFonts w:eastAsia="Calibri" w:cs="Calibri"/>
                <w:b/>
                <w:sz w:val="20"/>
                <w:szCs w:val="20"/>
              </w:rPr>
              <w:t>ocasionalmente</w:t>
            </w:r>
            <w:r>
              <w:rPr>
                <w:rFonts w:eastAsia="Calibri" w:cs="Calibri"/>
                <w:sz w:val="20"/>
                <w:szCs w:val="20"/>
              </w:rPr>
              <w:t xml:space="preserve"> os conhecimentos de forma critica e criativa para resolver problemas usando recursos e saberes diversificados.</w:t>
            </w:r>
          </w:p>
        </w:tc>
        <w:tc>
          <w:tcPr>
            <w:tcW w:w="146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9D9D9" w:themeFill="background1" w:themeFillShade="D9"/>
          </w:tcPr>
          <w:p w14:paraId="0BCA6041" w14:textId="0998DADD" w:rsidR="0039788B" w:rsidRDefault="00281DB9">
            <w:pPr>
              <w:pStyle w:val="Contedodatabela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29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B6312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conhece os conceitos, procedimentos, técnicas associadas às diferentes capacidades.</w:t>
            </w:r>
          </w:p>
          <w:p w14:paraId="147491FE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compreende os conceitos, procedimentos, técnicas associadas às diferentes capacidades.</w:t>
            </w:r>
          </w:p>
          <w:p w14:paraId="571178D7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aplica</w:t>
            </w:r>
            <w:r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Calibri" w:cs="Calibri"/>
                <w:sz w:val="20"/>
                <w:szCs w:val="20"/>
              </w:rPr>
              <w:t>os conceitos, procedimentos, técnicas associadas às diferentes capacidades.</w:t>
            </w:r>
          </w:p>
          <w:p w14:paraId="5455B974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utiliza vocabulário e linguagem própria da disciplina.</w:t>
            </w:r>
          </w:p>
          <w:p w14:paraId="77B87FD0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expressa de forma harmoniosa as suas capacidades de expressão artística/ corporal.</w:t>
            </w:r>
          </w:p>
          <w:p w14:paraId="7C0C453F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apresenta soluções diversificadas de forma a explorar, improvisar, transformar, selecionar e compor no movimento expressivo.</w:t>
            </w:r>
          </w:p>
          <w:p w14:paraId="7DC9774C" w14:textId="77777777" w:rsidR="0039788B" w:rsidRDefault="00E62B29">
            <w:pPr>
              <w:pStyle w:val="PargrafodaLista"/>
              <w:widowControl w:val="0"/>
              <w:numPr>
                <w:ilvl w:val="0"/>
                <w:numId w:val="6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sz w:val="20"/>
                <w:szCs w:val="20"/>
              </w:rPr>
            </w:pPr>
            <w:r>
              <w:rPr>
                <w:rFonts w:eastAsia="Calibri" w:cs="Calibri"/>
                <w:b/>
                <w:sz w:val="20"/>
                <w:szCs w:val="20"/>
              </w:rPr>
              <w:t>Não</w:t>
            </w:r>
            <w:r>
              <w:rPr>
                <w:rFonts w:eastAsia="Calibri" w:cs="Calibri"/>
                <w:sz w:val="20"/>
                <w:szCs w:val="20"/>
              </w:rPr>
              <w:t xml:space="preserve"> mobiliza os conhecimentos de forma critica e criativa para resolver problemas usando recursos e saberes diversificados.</w:t>
            </w:r>
          </w:p>
        </w:tc>
      </w:tr>
    </w:tbl>
    <w:p w14:paraId="000E81FA" w14:textId="77777777" w:rsidR="00266EBD" w:rsidRDefault="00266EBD" w:rsidP="00266EBD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3897358"/>
    </w:p>
    <w:p w14:paraId="49C152A1" w14:textId="188BD5CA" w:rsidR="00266EBD" w:rsidRPr="00266EBD" w:rsidRDefault="00266EBD" w:rsidP="00266EBD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r w:rsidRPr="00F87BD7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280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266EBD" w:rsidRPr="00F87BD7" w14:paraId="796FC033" w14:textId="77777777" w:rsidTr="000B49A0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322CF88B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0247B0FC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135D67C6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87BD7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0162E191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4974187E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87BD7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05DC890C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882462E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38CB5516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6B8C08ED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763F676D" w14:textId="77777777" w:rsidR="00266EBD" w:rsidRPr="00F87BD7" w:rsidRDefault="00266EBD" w:rsidP="000B49A0">
            <w:pPr>
              <w:widowControl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87BD7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87BD7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87BD7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87BD7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87BD7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87BD7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87BD7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</w:tbl>
    <w:p w14:paraId="45A309AA" w14:textId="77777777" w:rsidR="00266EBD" w:rsidRDefault="00266EBD">
      <w:pPr>
        <w:rPr>
          <w:sz w:val="20"/>
          <w:szCs w:val="20"/>
        </w:rPr>
      </w:pPr>
    </w:p>
    <w:sectPr w:rsidR="00266EBD" w:rsidSect="00266EBD">
      <w:headerReference w:type="default" r:id="rId11"/>
      <w:pgSz w:w="16838" w:h="11906" w:orient="landscape"/>
      <w:pgMar w:top="1418" w:right="1418" w:bottom="851" w:left="136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7F06B" w14:textId="77777777" w:rsidR="00541AA6" w:rsidRDefault="00541AA6">
      <w:pPr>
        <w:spacing w:after="0" w:line="240" w:lineRule="auto"/>
      </w:pPr>
      <w:r>
        <w:separator/>
      </w:r>
    </w:p>
  </w:endnote>
  <w:endnote w:type="continuationSeparator" w:id="0">
    <w:p w14:paraId="3BD82EAA" w14:textId="77777777" w:rsidR="00541AA6" w:rsidRDefault="0054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0">
    <w:charset w:val="01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31F88" w14:textId="77777777" w:rsidR="00541AA6" w:rsidRDefault="00541AA6">
      <w:pPr>
        <w:spacing w:after="0" w:line="240" w:lineRule="auto"/>
      </w:pPr>
      <w:r>
        <w:separator/>
      </w:r>
    </w:p>
  </w:footnote>
  <w:footnote w:type="continuationSeparator" w:id="0">
    <w:p w14:paraId="35A21806" w14:textId="77777777" w:rsidR="00541AA6" w:rsidRDefault="00541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C4D79" w14:textId="12B73678" w:rsidR="0039788B" w:rsidRDefault="00281DB9" w:rsidP="10FD562A">
    <w:pPr>
      <w:pStyle w:val="Cabealho"/>
      <w:jc w:val="center"/>
    </w:pPr>
    <w:r>
      <w:rPr>
        <w:noProof/>
      </w:rPr>
      <w:pict w14:anchorId="0960F6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375049731" o:spid="_x0000_s1029" type="#_x0000_t75" style="position:absolute;left:0;text-align:left;margin-left:597.5pt;margin-top:-26.6pt;width:57pt;height:26.7pt;z-index:2516715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">
          <v:imagedata r:id="rId1" o:title=""/>
        </v:shape>
      </w:pict>
    </w:r>
    <w:r>
      <w:rPr>
        <w:noProof/>
      </w:rPr>
      <w:pict w14:anchorId="66C45654">
        <v:shape id="Imagem 1633063371" o:spid="_x0000_s1028" type="#_x0000_t75" style="position:absolute;left:0;text-align:left;margin-left:577.1pt;margin-top:-6.65pt;width:86.25pt;height:34.95pt;z-index:251670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">
          <v:imagedata r:id="rId2" o:title=""/>
        </v:shape>
      </w:pict>
    </w:r>
    <w:r>
      <w:rPr>
        <w:noProof/>
      </w:rPr>
      <w:pict w14:anchorId="4725EB36">
        <v:shape id="Imagem 1353899299" o:spid="_x0000_s1030" type="#_x0000_t75" style="position:absolute;left:0;text-align:left;margin-left:269.95pt;margin-top:-14pt;width:169.55pt;height:23.2pt;z-index:2516725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">
          <v:imagedata r:id="rId3" o:title=""/>
        </v:shape>
      </w:pict>
    </w:r>
    <w:r>
      <w:rPr>
        <w:noProof/>
      </w:rPr>
      <w:pict w14:anchorId="6A298FED">
        <v:shape id="Imagem 743514203" o:spid="_x0000_s1027" type="#_x0000_t75" style="position:absolute;left:0;text-align:left;margin-left:184.3pt;margin-top:-8.5pt;width:48.9pt;height:36.7pt;z-index:251669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">
          <v:imagedata r:id="rId4" o:title=""/>
        </v:shape>
      </w:pict>
    </w:r>
    <w:r>
      <w:rPr>
        <w:noProof/>
      </w:rPr>
      <w:pict w14:anchorId="196B9E0D">
        <v:shape id="Imagem 991355365" o:spid="_x0000_s1026" type="#_x0000_t75" style="position:absolute;left:0;text-align:left;margin-left:119.8pt;margin-top:-11.75pt;width:60pt;height:46.6pt;z-index:251668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">
          <v:imagedata r:id="rId5" o:title=""/>
        </v:shape>
      </w:pict>
    </w:r>
    <w:r>
      <w:rPr>
        <w:noProof/>
      </w:rPr>
      <w:drawing>
        <wp:anchor distT="0" distB="0" distL="114300" distR="114300" simplePos="0" relativeHeight="251655168" behindDoc="0" locked="0" layoutInCell="1" allowOverlap="1" wp14:anchorId="020497FF" wp14:editId="2C07C3C7">
          <wp:simplePos x="0" y="0"/>
          <wp:positionH relativeFrom="column">
            <wp:posOffset>8428355</wp:posOffset>
          </wp:positionH>
          <wp:positionV relativeFrom="paragraph">
            <wp:posOffset>-290195</wp:posOffset>
          </wp:positionV>
          <wp:extent cx="496637" cy="640080"/>
          <wp:effectExtent l="0" t="0" r="0" b="0"/>
          <wp:wrapNone/>
          <wp:docPr id="3076657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637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0FD562A">
      <w:t xml:space="preserve">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F826" w14:textId="5BB4B410" w:rsidR="0039788B" w:rsidRDefault="00281DB9">
    <w:pPr>
      <w:pStyle w:val="Cabealho"/>
    </w:pPr>
    <w:r>
      <w:rPr>
        <w:noProof/>
      </w:rPr>
      <w:drawing>
        <wp:anchor distT="0" distB="0" distL="114300" distR="114300" simplePos="0" relativeHeight="251679744" behindDoc="0" locked="0" layoutInCell="1" allowOverlap="1" wp14:anchorId="196B9E0D" wp14:editId="705D0DF4">
          <wp:simplePos x="0" y="0"/>
          <wp:positionH relativeFrom="column">
            <wp:posOffset>507365</wp:posOffset>
          </wp:positionH>
          <wp:positionV relativeFrom="paragraph">
            <wp:posOffset>-343535</wp:posOffset>
          </wp:positionV>
          <wp:extent cx="762000" cy="579120"/>
          <wp:effectExtent l="0" t="0" r="0" b="0"/>
          <wp:wrapNone/>
          <wp:docPr id="2026201885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9135536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0" locked="0" layoutInCell="1" allowOverlap="1" wp14:anchorId="6A298FED" wp14:editId="17E1552B">
          <wp:simplePos x="0" y="0"/>
          <wp:positionH relativeFrom="column">
            <wp:posOffset>1276985</wp:posOffset>
          </wp:positionH>
          <wp:positionV relativeFrom="paragraph">
            <wp:posOffset>-221615</wp:posOffset>
          </wp:positionV>
          <wp:extent cx="621030" cy="466090"/>
          <wp:effectExtent l="0" t="0" r="0" b="0"/>
          <wp:wrapNone/>
          <wp:docPr id="1714505902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4351420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466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6C45654" wp14:editId="48B06755">
          <wp:simplePos x="0" y="0"/>
          <wp:positionH relativeFrom="column">
            <wp:posOffset>7624445</wp:posOffset>
          </wp:positionH>
          <wp:positionV relativeFrom="paragraph">
            <wp:posOffset>114935</wp:posOffset>
          </wp:positionV>
          <wp:extent cx="828675" cy="335794"/>
          <wp:effectExtent l="0" t="0" r="0" b="0"/>
          <wp:wrapNone/>
          <wp:docPr id="118038855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3306337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3357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6672" behindDoc="0" locked="0" layoutInCell="1" allowOverlap="1" wp14:anchorId="0960F66E" wp14:editId="052A2FC5">
          <wp:simplePos x="0" y="0"/>
          <wp:positionH relativeFrom="column">
            <wp:posOffset>7690485</wp:posOffset>
          </wp:positionH>
          <wp:positionV relativeFrom="paragraph">
            <wp:posOffset>-276225</wp:posOffset>
          </wp:positionV>
          <wp:extent cx="723900" cy="339090"/>
          <wp:effectExtent l="0" t="0" r="0" b="0"/>
          <wp:wrapNone/>
          <wp:docPr id="76383626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7504973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339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5648" behindDoc="0" locked="0" layoutInCell="1" allowOverlap="1" wp14:anchorId="4725EB36" wp14:editId="19B68682">
          <wp:simplePos x="0" y="0"/>
          <wp:positionH relativeFrom="column">
            <wp:posOffset>3622040</wp:posOffset>
          </wp:positionH>
          <wp:positionV relativeFrom="paragraph">
            <wp:posOffset>-177165</wp:posOffset>
          </wp:positionV>
          <wp:extent cx="2153285" cy="294640"/>
          <wp:effectExtent l="0" t="0" r="0" b="0"/>
          <wp:wrapNone/>
          <wp:docPr id="5700285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5389929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3285" cy="294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675ACE4C" wp14:editId="255A022D">
          <wp:simplePos x="0" y="0"/>
          <wp:positionH relativeFrom="column">
            <wp:posOffset>8557260</wp:posOffset>
          </wp:positionH>
          <wp:positionV relativeFrom="paragraph">
            <wp:posOffset>-305435</wp:posOffset>
          </wp:positionV>
          <wp:extent cx="496637" cy="640080"/>
          <wp:effectExtent l="0" t="0" r="0" b="0"/>
          <wp:wrapNone/>
          <wp:docPr id="76089904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637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2B2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"/>
      <w:lvlJc w:val="left"/>
      <w:pPr>
        <w:tabs>
          <w:tab w:val="num" w:pos="0"/>
        </w:tabs>
        <w:ind w:left="829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0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6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533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671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810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948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00853D6"/>
    <w:multiLevelType w:val="multilevel"/>
    <w:tmpl w:val="E86AAFB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0" w:hAnsi="0" w:cs="0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0" w:hAnsi="0" w:cs="0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0" w:hAnsi="0" w:cs="0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0" w:hAnsi="0" w:cs="0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0" w:hAnsi="0" w:cs="0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0" w:hAnsi="0" w:cs="0" w:hint="default"/>
      </w:rPr>
    </w:lvl>
  </w:abstractNum>
  <w:abstractNum w:abstractNumId="2" w15:restartNumberingAfterBreak="0">
    <w:nsid w:val="03613CA9"/>
    <w:multiLevelType w:val="multilevel"/>
    <w:tmpl w:val="B3C89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</w:abstractNum>
  <w:abstractNum w:abstractNumId="3" w15:restartNumberingAfterBreak="0">
    <w:nsid w:val="08497E2C"/>
    <w:multiLevelType w:val="multilevel"/>
    <w:tmpl w:val="8536CA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75B2CD2"/>
    <w:multiLevelType w:val="multilevel"/>
    <w:tmpl w:val="81C27C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EF264B9"/>
    <w:multiLevelType w:val="multilevel"/>
    <w:tmpl w:val="CB9CC8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BFE6D5E"/>
    <w:multiLevelType w:val="multilevel"/>
    <w:tmpl w:val="D7882B3A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60048A8"/>
    <w:multiLevelType w:val="multilevel"/>
    <w:tmpl w:val="2B82816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DC159B"/>
    <w:multiLevelType w:val="multilevel"/>
    <w:tmpl w:val="1F1835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0" w:hAnsi="0" w:cs="0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0" w:hAnsi="0" w:cs="0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0" w:hAnsi="0" w:cs="0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0" w:hAnsi="0" w:cs="0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0" w:hAnsi="0" w:cs="0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0" w:hAnsi="0" w:cs="0" w:hint="default"/>
      </w:rPr>
    </w:lvl>
  </w:abstractNum>
  <w:num w:numId="1" w16cid:durableId="1716351492">
    <w:abstractNumId w:val="3"/>
  </w:num>
  <w:num w:numId="2" w16cid:durableId="1646356678">
    <w:abstractNumId w:val="7"/>
  </w:num>
  <w:num w:numId="3" w16cid:durableId="788745486">
    <w:abstractNumId w:val="5"/>
  </w:num>
  <w:num w:numId="4" w16cid:durableId="190000731">
    <w:abstractNumId w:val="8"/>
  </w:num>
  <w:num w:numId="5" w16cid:durableId="1939019658">
    <w:abstractNumId w:val="1"/>
  </w:num>
  <w:num w:numId="6" w16cid:durableId="1844853584">
    <w:abstractNumId w:val="6"/>
  </w:num>
  <w:num w:numId="7" w16cid:durableId="1934194527">
    <w:abstractNumId w:val="2"/>
  </w:num>
  <w:num w:numId="8" w16cid:durableId="1441992273">
    <w:abstractNumId w:val="4"/>
  </w:num>
  <w:num w:numId="9" w16cid:durableId="89216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88B"/>
    <w:rsid w:val="000B3A06"/>
    <w:rsid w:val="00266EBD"/>
    <w:rsid w:val="002775D8"/>
    <w:rsid w:val="00281DB9"/>
    <w:rsid w:val="002B2E59"/>
    <w:rsid w:val="00307925"/>
    <w:rsid w:val="00351664"/>
    <w:rsid w:val="0039788B"/>
    <w:rsid w:val="00541AA6"/>
    <w:rsid w:val="00597F96"/>
    <w:rsid w:val="006E7E7B"/>
    <w:rsid w:val="00733BA5"/>
    <w:rsid w:val="0073477B"/>
    <w:rsid w:val="007E4DF9"/>
    <w:rsid w:val="00831869"/>
    <w:rsid w:val="00C741D4"/>
    <w:rsid w:val="00D37745"/>
    <w:rsid w:val="00DB6196"/>
    <w:rsid w:val="00E62B29"/>
    <w:rsid w:val="10FD562A"/>
    <w:rsid w:val="26826C43"/>
    <w:rsid w:val="40114DFA"/>
    <w:rsid w:val="6ABD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1D035"/>
  <w15:docId w15:val="{B94F7B49-4960-40AB-8886-F6D2182E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895"/>
    <w:pPr>
      <w:suppressAutoHyphens w:val="0"/>
      <w:spacing w:after="200" w:line="276" w:lineRule="auto"/>
    </w:pPr>
    <w:rPr>
      <w:rFonts w:cs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EE1895"/>
    <w:rPr>
      <w:rFonts w:ascii="Tahoma" w:eastAsia="Calibri" w:hAnsi="Tahoma" w:cs="Tahoma"/>
      <w:sz w:val="16"/>
      <w:szCs w:val="16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CE76FD"/>
    <w:rPr>
      <w:rFonts w:ascii="Calibri" w:eastAsia="Calibri" w:hAnsi="Calibri" w:cs="Times New Roman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CE76FD"/>
    <w:rPr>
      <w:rFonts w:ascii="Calibri" w:eastAsia="Calibri" w:hAnsi="Calibri" w:cs="Times New Roman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OpenSymbol;Arial Unicode MS"/>
      <w:kern w:val="0"/>
      <w:sz w:val="22"/>
      <w:szCs w:val="22"/>
      <w:lang w:val="pt-PT" w:eastAsia="en-US" w:bidi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EE189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qFormat/>
    <w:rsid w:val="00EE1895"/>
    <w:pPr>
      <w:ind w:left="720"/>
      <w:contextualSpacing/>
    </w:pPr>
    <w:rPr>
      <w:rFonts w:cstheme="minorBidi"/>
    </w:rPr>
  </w:style>
  <w:style w:type="paragraph" w:customStyle="1" w:styleId="PargrafodaLista1">
    <w:name w:val="Parágrafo da Lista1"/>
    <w:basedOn w:val="Normal"/>
    <w:uiPriority w:val="34"/>
    <w:qFormat/>
    <w:rsid w:val="00EE1895"/>
    <w:pPr>
      <w:ind w:left="720"/>
      <w:contextualSpacing/>
      <w:jc w:val="both"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arter"/>
    <w:uiPriority w:val="99"/>
    <w:unhideWhenUsed/>
    <w:rsid w:val="00CE76F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arter"/>
    <w:uiPriority w:val="99"/>
    <w:unhideWhenUsed/>
    <w:rsid w:val="00CE76FD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Default">
    <w:name w:val="Default"/>
    <w:qFormat/>
    <w:rPr>
      <w:rFonts w:ascii="Times New Roman" w:eastAsia="0" w:hAnsi="Times New Roman" w:cs="Times New Roman"/>
      <w:color w:val="000000"/>
      <w:kern w:val="2"/>
      <w:sz w:val="24"/>
      <w:szCs w:val="24"/>
      <w:lang w:eastAsia="zh-CN" w:bidi="hi-IN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EE1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0">
    <w:name w:val="List Paragraph0"/>
    <w:basedOn w:val="Normal"/>
    <w:rsid w:val="00266EBD"/>
    <w:pPr>
      <w:widowControl w:val="0"/>
      <w:suppressAutoHyphens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jpeg"/><Relationship Id="rId1" Type="http://schemas.openxmlformats.org/officeDocument/2006/relationships/image" Target="media/image7.jpeg"/><Relationship Id="rId6" Type="http://schemas.openxmlformats.org/officeDocument/2006/relationships/image" Target="media/image6.png"/><Relationship Id="rId5" Type="http://schemas.openxmlformats.org/officeDocument/2006/relationships/image" Target="media/image1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366260-D6A2-46B7-B7E9-CF60F4204E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ABC2CF-2EAB-4FC4-BB8C-CC8BD5D2B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05FD3F-05E7-4E87-8BB4-4D0E92E7CE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1091</Words>
  <Characters>5892</Characters>
  <Application>Microsoft Office Word</Application>
  <DocSecurity>0</DocSecurity>
  <Lines>49</Lines>
  <Paragraphs>13</Paragraphs>
  <ScaleCrop>false</ScaleCrop>
  <Company>M. E. - GEPE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Gonçalves</dc:creator>
  <dc:description/>
  <cp:lastModifiedBy>Marta Maria Mendes Santos</cp:lastModifiedBy>
  <cp:revision>24</cp:revision>
  <dcterms:created xsi:type="dcterms:W3CDTF">2022-11-18T22:17:00Z</dcterms:created>
  <dcterms:modified xsi:type="dcterms:W3CDTF">2025-12-02T15:53:00Z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