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FDE3" w14:textId="77777777" w:rsidR="004E7321" w:rsidRPr="004A2629" w:rsidRDefault="00494990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4A2629">
        <w:rPr>
          <w:rFonts w:cstheme="minorBidi"/>
          <w:b/>
          <w:bCs/>
          <w:sz w:val="20"/>
          <w:szCs w:val="20"/>
        </w:rPr>
        <w:t>AGRUPAMENTO DE ESCOLAS DE ALVAIÁZERE</w:t>
      </w:r>
    </w:p>
    <w:p w14:paraId="1A38E5E1" w14:textId="77777777" w:rsidR="004E7321" w:rsidRDefault="00494990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4A2629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6CE39A47" w14:textId="77777777" w:rsidR="004A2629" w:rsidRPr="004A2629" w:rsidRDefault="004A2629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13D79852" w14:textId="05C54254" w:rsidR="004E7321" w:rsidRPr="004A2629" w:rsidRDefault="004A2629">
      <w:pPr>
        <w:jc w:val="center"/>
        <w:rPr>
          <w:b/>
          <w:smallCaps/>
          <w:sz w:val="24"/>
        </w:rPr>
      </w:pPr>
      <w:r w:rsidRPr="004A2629">
        <w:rPr>
          <w:b/>
          <w:smallCaps/>
          <w:sz w:val="24"/>
        </w:rPr>
        <w:t>Referencia</w:t>
      </w:r>
      <w:r>
        <w:rPr>
          <w:b/>
          <w:smallCaps/>
          <w:sz w:val="24"/>
        </w:rPr>
        <w:t>l</w:t>
      </w:r>
      <w:r w:rsidRPr="004A2629">
        <w:rPr>
          <w:b/>
          <w:smallCaps/>
          <w:sz w:val="24"/>
        </w:rPr>
        <w:t xml:space="preserve"> </w:t>
      </w:r>
      <w:r w:rsidR="00494990" w:rsidRPr="004A2629">
        <w:rPr>
          <w:b/>
          <w:smallCaps/>
          <w:sz w:val="24"/>
        </w:rPr>
        <w:t xml:space="preserve">de avaliação da disciplina de </w:t>
      </w:r>
      <w:r w:rsidR="00494990" w:rsidRPr="004A2629">
        <w:rPr>
          <w:b/>
          <w:smallCaps/>
          <w:sz w:val="24"/>
          <w:u w:val="single"/>
        </w:rPr>
        <w:t>Expressão Artística Dramática/Teatro</w:t>
      </w:r>
      <w:r w:rsidR="00494990" w:rsidRPr="004A2629">
        <w:rPr>
          <w:b/>
          <w:smallCaps/>
          <w:sz w:val="24"/>
        </w:rPr>
        <w:t xml:space="preserve"> - 1º Ciclo do Ensino Básico - </w:t>
      </w:r>
      <w:r w:rsidR="00674032" w:rsidRPr="004A2629">
        <w:rPr>
          <w:b/>
          <w:smallCaps/>
          <w:sz w:val="24"/>
        </w:rPr>
        <w:t>4</w:t>
      </w:r>
      <w:r w:rsidR="00494990" w:rsidRPr="004A2629">
        <w:rPr>
          <w:b/>
          <w:smallCaps/>
          <w:sz w:val="24"/>
        </w:rPr>
        <w:t>º ano</w:t>
      </w:r>
    </w:p>
    <w:p w14:paraId="50FB4260" w14:textId="77777777" w:rsidR="004E7321" w:rsidRPr="004A2629" w:rsidRDefault="00494990">
      <w:pPr>
        <w:jc w:val="center"/>
        <w:rPr>
          <w:sz w:val="16"/>
          <w:szCs w:val="16"/>
        </w:rPr>
      </w:pPr>
      <w:r w:rsidRPr="004A2629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02"/>
        <w:gridCol w:w="1900"/>
        <w:gridCol w:w="5954"/>
        <w:gridCol w:w="2977"/>
        <w:gridCol w:w="1417"/>
        <w:gridCol w:w="1843"/>
      </w:tblGrid>
      <w:tr w:rsidR="004E7321" w14:paraId="59B2D487" w14:textId="77777777" w:rsidTr="537A0D46">
        <w:trPr>
          <w:trHeight w:val="510"/>
        </w:trPr>
        <w:tc>
          <w:tcPr>
            <w:tcW w:w="1502" w:type="dxa"/>
            <w:tcBorders>
              <w:right w:val="nil"/>
            </w:tcBorders>
            <w:shd w:val="clear" w:color="auto" w:fill="D9D9D9" w:themeFill="background1" w:themeFillShade="D9"/>
          </w:tcPr>
          <w:p w14:paraId="522E4CBE" w14:textId="77777777" w:rsidR="004E7321" w:rsidRPr="00721870" w:rsidRDefault="00494990" w:rsidP="537A0D4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900" w:type="dxa"/>
            <w:shd w:val="clear" w:color="auto" w:fill="D9D9D9" w:themeFill="background1" w:themeFillShade="D9"/>
          </w:tcPr>
          <w:p w14:paraId="5542F621" w14:textId="0847CA78" w:rsidR="004E7321" w:rsidRPr="00721870" w:rsidRDefault="00494990" w:rsidP="537A0D4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721870"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4A2629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333B62FE"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721870"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-aea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14:paraId="04E9396B" w14:textId="249A9437" w:rsidR="004E7321" w:rsidRPr="00721870" w:rsidRDefault="00721870" w:rsidP="537A0D4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24C60CB" w14:textId="5934B887" w:rsidR="004E7321" w:rsidRPr="00721870" w:rsidRDefault="00494990" w:rsidP="537A0D4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dos alunos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729F196" w14:textId="05C0F661" w:rsidR="004E7321" w:rsidRPr="00721870" w:rsidRDefault="00494990" w:rsidP="537A0D4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Ponderação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F25D6EB" w14:textId="6D839700" w:rsidR="004E7321" w:rsidRPr="00721870" w:rsidRDefault="00494990" w:rsidP="537A0D4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4E7321" w14:paraId="2FF1BEEA" w14:textId="77777777" w:rsidTr="537A0D46">
        <w:trPr>
          <w:trHeight w:val="2280"/>
        </w:trPr>
        <w:tc>
          <w:tcPr>
            <w:tcW w:w="1502" w:type="dxa"/>
            <w:tcBorders>
              <w:right w:val="nil"/>
            </w:tcBorders>
          </w:tcPr>
          <w:p w14:paraId="3C90331C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3057A83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439B60E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509EEFC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9221759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BE68BD0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268E5785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Apropriação</w:t>
            </w:r>
          </w:p>
          <w:p w14:paraId="3DC0628E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E</w:t>
            </w:r>
          </w:p>
          <w:p w14:paraId="1891C83E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Reflexão</w:t>
            </w:r>
          </w:p>
          <w:p w14:paraId="2BBBA028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7FBE9C2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900" w:type="dxa"/>
          </w:tcPr>
          <w:p w14:paraId="76439F66" w14:textId="77777777" w:rsidR="004E7321" w:rsidRPr="004A2629" w:rsidRDefault="00494990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Conhecimento</w:t>
            </w:r>
          </w:p>
          <w:p w14:paraId="1B4709C9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F4F3612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CDA000B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24085FC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060BBE3" w14:textId="77777777" w:rsidR="004E7321" w:rsidRPr="004A2629" w:rsidRDefault="00494990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Rigor</w:t>
            </w:r>
          </w:p>
          <w:p w14:paraId="1A14B4CF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7691C4C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66F548C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780B3687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137D7AC" w14:textId="77777777" w:rsidR="004E7321" w:rsidRPr="004A2629" w:rsidRDefault="00494990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Pertinência</w:t>
            </w:r>
          </w:p>
          <w:p w14:paraId="3659BA6D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B51B261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7834F15A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21BF9CA" w14:textId="77777777" w:rsidR="004E7321" w:rsidRPr="004A2629" w:rsidRDefault="00494990" w:rsidP="537A0D46">
            <w:pPr>
              <w:widowControl w:val="0"/>
              <w:suppressAutoHyphens/>
              <w:snapToGrid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Comunicação</w:t>
            </w:r>
          </w:p>
          <w:p w14:paraId="264A8A09" w14:textId="77777777" w:rsidR="004E7321" w:rsidRPr="004A2629" w:rsidRDefault="004E7321" w:rsidP="537A0D46">
            <w:pPr>
              <w:widowControl w:val="0"/>
              <w:suppressAutoHyphens/>
              <w:snapToGrid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49E31F8" w14:textId="77777777" w:rsidR="004E7321" w:rsidRPr="004A2629" w:rsidRDefault="004E7321" w:rsidP="537A0D46">
            <w:pPr>
              <w:widowControl w:val="0"/>
              <w:suppressAutoHyphens/>
              <w:snapToGrid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3EFC180" w14:textId="77777777" w:rsidR="004E7321" w:rsidRPr="004A2629" w:rsidRDefault="004E7321" w:rsidP="537A0D46">
            <w:pPr>
              <w:widowControl w:val="0"/>
              <w:suppressAutoHyphens/>
              <w:snapToGrid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FDF0D22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Identificar diferentes estilos e géneros convencionais de teatro (comédia, drama, etc).</w:t>
            </w:r>
          </w:p>
          <w:p w14:paraId="5B07D60C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Reconhecer a dimensão multidisciplinar do teatro, identificando relações com outras artes e áreas de conhecimento.</w:t>
            </w:r>
          </w:p>
          <w:p w14:paraId="56AB7E92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Analisar os espetáculos/performances, recorrendo a vocabulário adequado e específico e articulando o conhecimento de aspetos contextuais (relativos ao texto, à montagem, ao momento da apresentação, etc.) com uma interpretação pessoal.</w:t>
            </w:r>
          </w:p>
          <w:p w14:paraId="0C239CAE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Identificar, em manifestações performativas, personagens, cenários, ambientes, situações cénicas, problemas e soluções da ação dramática.</w:t>
            </w:r>
          </w:p>
          <w:p w14:paraId="4D3E796E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Reconhecer diferentes formas de um ator usar a voz (altura, ritmo, intensidade) e o corpo (postura, gestos, expressões faciais) para caracterizar personagens e ambiências.</w:t>
            </w:r>
          </w:p>
          <w:p w14:paraId="70C54FF8" w14:textId="77777777" w:rsidR="004E7321" w:rsidRPr="004A2629" w:rsidRDefault="00494990" w:rsidP="537A0D46">
            <w:pPr>
              <w:pStyle w:val="Default"/>
              <w:widowControl w:val="0"/>
              <w:ind w:left="720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(A, C, D, G, H, J)</w:t>
            </w:r>
          </w:p>
          <w:p w14:paraId="5C99C338" w14:textId="77777777" w:rsidR="004E7321" w:rsidRPr="004A2629" w:rsidRDefault="004E7321" w:rsidP="537A0D46">
            <w:pPr>
              <w:pStyle w:val="Default"/>
              <w:widowControl w:val="0"/>
              <w:jc w:val="both"/>
              <w:rPr>
                <w:rFonts w:asciiTheme="minorHAnsi" w:eastAsia="Arial" w:hAnsiTheme="minorHAnsi" w:cstheme="minorHAns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977" w:type="dxa"/>
          </w:tcPr>
          <w:p w14:paraId="11E32B5D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A- Linguagens e textos</w:t>
            </w:r>
          </w:p>
          <w:p w14:paraId="53035777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B- Informação e comunicação</w:t>
            </w:r>
          </w:p>
          <w:p w14:paraId="423F516A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C- Raciocínio e resolução de problemas</w:t>
            </w:r>
          </w:p>
          <w:p w14:paraId="1223198A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D- Pensamento crítico e criativo</w:t>
            </w:r>
          </w:p>
          <w:p w14:paraId="6797884A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E- Relacionamento interpessoal</w:t>
            </w:r>
          </w:p>
          <w:p w14:paraId="3B5471D3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F- Desenvolvimento pessoal e autonomia</w:t>
            </w:r>
          </w:p>
          <w:p w14:paraId="319F778E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G- Bem-estar, saúde e ambiente</w:t>
            </w:r>
          </w:p>
          <w:p w14:paraId="4DBA5C80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H- Sensibilidade estética e artística</w:t>
            </w:r>
          </w:p>
          <w:p w14:paraId="017B7325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I- Saber científico, técnico e tecnológico</w:t>
            </w:r>
          </w:p>
          <w:p w14:paraId="77FD0158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417" w:type="dxa"/>
          </w:tcPr>
          <w:p w14:paraId="402981EF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136A81AC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7FD60C6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4E767C19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283A1C6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EE208D6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30%</w:t>
            </w:r>
          </w:p>
          <w:p w14:paraId="4079E6C3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1F96ABC5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24871BD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B2E13D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F9BA3C2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70E63A46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B56867E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1725B60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2B285648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582CAEB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45AF6D24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5FADAC3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33A75F21" w14:textId="77777777" w:rsidR="00721870" w:rsidRPr="004A2629" w:rsidRDefault="00721870" w:rsidP="537A0D46">
            <w:pPr>
              <w:pStyle w:val="PargrafodaLista"/>
              <w:ind w:left="280" w:hanging="141"/>
              <w:rPr>
                <w:rFonts w:eastAsia="Arial" w:cstheme="minorHAnsi"/>
                <w:sz w:val="20"/>
                <w:szCs w:val="20"/>
              </w:rPr>
            </w:pPr>
          </w:p>
          <w:p w14:paraId="36F94B3B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14C7F2E6" w14:textId="77777777" w:rsidR="00721870" w:rsidRPr="004A2629" w:rsidRDefault="00721870" w:rsidP="537A0D46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6EC9411" w14:textId="6ACF5233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2CF913D6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0D91DDAC" w14:textId="77777777" w:rsidR="004E7321" w:rsidRPr="004A2629" w:rsidRDefault="004E7321" w:rsidP="537A0D46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eastAsia="Arial" w:cstheme="minorHAnsi"/>
                <w:sz w:val="20"/>
                <w:szCs w:val="20"/>
              </w:rPr>
            </w:pPr>
          </w:p>
        </w:tc>
      </w:tr>
      <w:tr w:rsidR="004E7321" w14:paraId="1266DD13" w14:textId="77777777" w:rsidTr="537A0D46">
        <w:trPr>
          <w:trHeight w:val="1065"/>
        </w:trPr>
        <w:tc>
          <w:tcPr>
            <w:tcW w:w="1502" w:type="dxa"/>
            <w:tcBorders>
              <w:right w:val="nil"/>
            </w:tcBorders>
          </w:tcPr>
          <w:p w14:paraId="6835F005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845E7EC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2CDF4F75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DF805C3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Interpretação</w:t>
            </w:r>
          </w:p>
          <w:p w14:paraId="7F01BD89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lastRenderedPageBreak/>
              <w:t>e</w:t>
            </w:r>
          </w:p>
          <w:p w14:paraId="00D13DB7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Comunicação</w:t>
            </w:r>
          </w:p>
          <w:p w14:paraId="76393C37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CC806AA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0B4705C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54779FF" w14:textId="77777777" w:rsidR="004E7321" w:rsidRPr="004A2629" w:rsidRDefault="004E7321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900" w:type="dxa"/>
          </w:tcPr>
          <w:p w14:paraId="32202027" w14:textId="77777777" w:rsidR="004E7321" w:rsidRPr="004A2629" w:rsidRDefault="00494990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lastRenderedPageBreak/>
              <w:t>-</w:t>
            </w:r>
            <w:r w:rsidRPr="004A2629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Conhecimento</w:t>
            </w:r>
          </w:p>
          <w:p w14:paraId="157E3CF4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6F52CBE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6C22F2B" w14:textId="77777777" w:rsidR="004E7321" w:rsidRPr="004A2629" w:rsidRDefault="00494990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Pertinência</w:t>
            </w:r>
          </w:p>
          <w:p w14:paraId="02985CAA" w14:textId="2F65BC20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CEEEE9E" w14:textId="25450FD2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57CBED5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A27A9A5" w14:textId="77777777" w:rsidR="004E7321" w:rsidRPr="004A2629" w:rsidRDefault="004E7321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4EA3E826" w14:textId="14689B24" w:rsidR="004E7321" w:rsidRPr="004A2629" w:rsidRDefault="00494990" w:rsidP="537A0D46">
            <w:pPr>
              <w:widowControl w:val="0"/>
              <w:suppressAutoHyphens/>
              <w:spacing w:after="0" w:line="240" w:lineRule="auto"/>
              <w:ind w:right="214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-Comunicaçã</w:t>
            </w:r>
            <w:r w:rsidRPr="004A2629">
              <w:rPr>
                <w:rFonts w:eastAsia="Arial" w:cstheme="minorHAnsi"/>
                <w:sz w:val="20"/>
                <w:szCs w:val="20"/>
              </w:rPr>
              <w:t>o</w:t>
            </w:r>
          </w:p>
        </w:tc>
        <w:tc>
          <w:tcPr>
            <w:tcW w:w="5954" w:type="dxa"/>
          </w:tcPr>
          <w:p w14:paraId="010DD60C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Distinguir, pela experimentação e pela reflexão, jogo dramático, improvisação e representação.</w:t>
            </w:r>
          </w:p>
          <w:p w14:paraId="0AD92E7A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Reconhecer, em produções próprias ou de outrem, as especificidades formais do texto dramático convencional: </w:t>
            </w: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estrutura – monólogo ou diálogo; segmentação – cenas, atos, quadros, etc.; componentes textuais – falas e didascálias.</w:t>
            </w:r>
          </w:p>
          <w:p w14:paraId="48D8C6ED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Exprimir opiniões pessoais e estabelecer relação entre acontecimentos da vida real e as situações dramáticas desenvolvidas em aula.</w:t>
            </w:r>
          </w:p>
          <w:p w14:paraId="3F5457D0" w14:textId="77777777" w:rsidR="004E7321" w:rsidRPr="004A2629" w:rsidRDefault="00494990" w:rsidP="537A0D46">
            <w:pPr>
              <w:pStyle w:val="Default"/>
              <w:widowControl w:val="0"/>
              <w:ind w:left="720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(A, B, D, E, H, J)</w:t>
            </w:r>
          </w:p>
          <w:p w14:paraId="21B9A353" w14:textId="77777777" w:rsidR="004E7321" w:rsidRPr="004A2629" w:rsidRDefault="004E7321" w:rsidP="537A0D46">
            <w:pPr>
              <w:pStyle w:val="Default"/>
              <w:widowControl w:val="0"/>
              <w:jc w:val="both"/>
              <w:rPr>
                <w:rFonts w:asciiTheme="minorHAnsi" w:eastAsia="Arial" w:hAnsiTheme="minorHAnsi" w:cstheme="minorHAns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977" w:type="dxa"/>
          </w:tcPr>
          <w:p w14:paraId="69BB7C0B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lastRenderedPageBreak/>
              <w:t>A- Linguagens e textos</w:t>
            </w:r>
          </w:p>
          <w:p w14:paraId="5892AA7B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B- Informação e comunicação</w:t>
            </w:r>
          </w:p>
          <w:p w14:paraId="0DA30D86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C- Raciocínio e resolução de problemas</w:t>
            </w:r>
          </w:p>
          <w:p w14:paraId="434A832E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lastRenderedPageBreak/>
              <w:t>D- Pensamento crítico e criativo</w:t>
            </w:r>
          </w:p>
          <w:p w14:paraId="1C9749B7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E- Relacionamento interpessoal</w:t>
            </w:r>
          </w:p>
          <w:p w14:paraId="72F3A853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F- Desenvolvimento pessoal e autonomia</w:t>
            </w:r>
          </w:p>
          <w:p w14:paraId="088D76DC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G- Bem-estar, saúde e ambiente</w:t>
            </w:r>
          </w:p>
          <w:p w14:paraId="36158F65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H- Sensibilidade estética e artística</w:t>
            </w:r>
          </w:p>
          <w:p w14:paraId="742AD561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I- Saber científico, técnico e tecnológico</w:t>
            </w:r>
          </w:p>
          <w:p w14:paraId="2A48D337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417" w:type="dxa"/>
          </w:tcPr>
          <w:p w14:paraId="46DBAAE3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437B25C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17C262D8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1756AFD8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3A4ADDC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0FAEBA33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35%</w:t>
            </w:r>
          </w:p>
        </w:tc>
        <w:tc>
          <w:tcPr>
            <w:tcW w:w="1843" w:type="dxa"/>
          </w:tcPr>
          <w:p w14:paraId="7A842A00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lastRenderedPageBreak/>
              <w:t>Questão aula</w:t>
            </w:r>
          </w:p>
          <w:p w14:paraId="3B4C2907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3CEC217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DF8D04F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2D5C4C87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8F0AB1D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53E149BB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4D66EBE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31632067" w14:textId="77777777" w:rsidR="00721870" w:rsidRPr="004A2629" w:rsidRDefault="00721870" w:rsidP="537A0D46">
            <w:pPr>
              <w:pStyle w:val="PargrafodaLista"/>
              <w:ind w:left="280" w:hanging="141"/>
              <w:rPr>
                <w:rFonts w:eastAsia="Arial" w:cstheme="minorHAnsi"/>
                <w:sz w:val="20"/>
                <w:szCs w:val="20"/>
              </w:rPr>
            </w:pPr>
          </w:p>
          <w:p w14:paraId="42DEDDCB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7AEF8E6F" w14:textId="77777777" w:rsidR="00721870" w:rsidRPr="004A2629" w:rsidRDefault="00721870" w:rsidP="537A0D46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338226C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6B49941F" w14:textId="77777777" w:rsidR="00721870" w:rsidRPr="004A2629" w:rsidRDefault="00721870" w:rsidP="537A0D46">
            <w:pPr>
              <w:pStyle w:val="ListParagraph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0C4626D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0D33AC54" w14:textId="5280A10B" w:rsidR="004E7321" w:rsidRPr="004A2629" w:rsidRDefault="004E7321" w:rsidP="537A0D46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</w:tc>
      </w:tr>
      <w:tr w:rsidR="004E7321" w14:paraId="2417546C" w14:textId="77777777" w:rsidTr="537A0D46">
        <w:trPr>
          <w:trHeight w:val="2381"/>
        </w:trPr>
        <w:tc>
          <w:tcPr>
            <w:tcW w:w="1502" w:type="dxa"/>
            <w:tcBorders>
              <w:right w:val="nil"/>
            </w:tcBorders>
          </w:tcPr>
          <w:p w14:paraId="0F3BCB1E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03EBEDA2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0D080804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082842B8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0B944857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Experimentação</w:t>
            </w:r>
          </w:p>
          <w:p w14:paraId="52A7ED9F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e</w:t>
            </w:r>
          </w:p>
          <w:p w14:paraId="0F53D990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Criação</w:t>
            </w:r>
          </w:p>
          <w:p w14:paraId="1ECE12E6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00" w:type="dxa"/>
          </w:tcPr>
          <w:p w14:paraId="744B3AD7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51D5301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105FB72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Pertinência</w:t>
            </w:r>
          </w:p>
          <w:p w14:paraId="6D8C1316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1C5288E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73B1A946" w14:textId="1F411254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1E68E3F3" w14:textId="38FD9F65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17FAE45B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</w:t>
            </w:r>
            <w:r w:rsidRPr="004A2629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Conhecimento</w:t>
            </w:r>
          </w:p>
          <w:p w14:paraId="74D8AF6B" w14:textId="37CE91E2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ABF683E" w14:textId="6C0EBD88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C89EE4A" w14:textId="2287454E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A7A928F" w14:textId="0B554DE5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29A0AC7" w14:textId="4A9C6429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CBB5A00" w14:textId="6A789B6C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FEF6DF4" w14:textId="0F59FCD0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A4482DE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1B7CC88" w14:textId="77777777" w:rsidR="00946815" w:rsidRPr="004A2629" w:rsidRDefault="00946815" w:rsidP="537A0D46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2B7D420" w14:textId="032E38AE" w:rsidR="004E7321" w:rsidRPr="004A2629" w:rsidRDefault="00946815" w:rsidP="537A0D4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4A2629">
              <w:rPr>
                <w:rFonts w:eastAsia="Arial" w:cstheme="minorHAnsi"/>
                <w:b/>
                <w:bCs/>
                <w:sz w:val="20"/>
                <w:szCs w:val="20"/>
              </w:rPr>
              <w:t>- Comunicaçã</w:t>
            </w:r>
            <w:r w:rsidRPr="004A2629">
              <w:rPr>
                <w:rFonts w:eastAsia="Arial" w:cstheme="minorHAnsi"/>
                <w:sz w:val="20"/>
                <w:szCs w:val="20"/>
              </w:rPr>
              <w:t>o</w:t>
            </w:r>
          </w:p>
        </w:tc>
        <w:tc>
          <w:tcPr>
            <w:tcW w:w="5954" w:type="dxa"/>
          </w:tcPr>
          <w:p w14:paraId="4151AFE8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Explorar as possibilidades motoras e expressivas do corpo em diferentes atividades (de movimento livre ou orientado, criação de personagens, etc.).</w:t>
            </w:r>
          </w:p>
          <w:p w14:paraId="75D640C7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Adequar as possibilidades expressivas da voz a diferentes contextos e situações de comunicação, tendo em atenção a respiração, aspetos da técnica vocal (articulação, dicção, projeção, etc.).</w:t>
            </w:r>
          </w:p>
          <w:p w14:paraId="378008E8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Transformar o espaço com recurso a elementos plásticos/cenográficos e tecnológicos produtores de signos (formas, imagens, luz, som, etc.).</w:t>
            </w:r>
          </w:p>
          <w:p w14:paraId="45E27470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Transformar objetos (adereços, formas animadas, etc.), experimentando intencionalmente diferentes materiais e técnicas (recurso a partes articuladas, variação de cor, forma e volume, etc.) para obter efeitos distintos.</w:t>
            </w:r>
          </w:p>
          <w:p w14:paraId="1B99C375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Construir personagens, em situações distintas e com diferentes finalidades.</w:t>
            </w:r>
          </w:p>
          <w:p w14:paraId="74EC2004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Produzir, sozinho e em grupo, pequenas cenas a partir de dados reais ou fictícios, através de processos espontâneos </w:t>
            </w: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e/ou preparados, antecipando e explorando intencionalmente formas de “entrada”, de progressão na ação e de “saída”.</w:t>
            </w:r>
          </w:p>
          <w:p w14:paraId="2195225B" w14:textId="77777777" w:rsidR="004E7321" w:rsidRPr="004A2629" w:rsidRDefault="00494990" w:rsidP="537A0D46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Defender, oralmente e/ou em situações de prática experimental, as opções de movimento e escolhas vocais utilizados para comunicar uma ideia.</w:t>
            </w:r>
          </w:p>
          <w:p w14:paraId="76E52CF8" w14:textId="4BAADCD9" w:rsidR="004E7321" w:rsidRPr="004A2629" w:rsidRDefault="00494990" w:rsidP="537A0D46">
            <w:pPr>
              <w:pStyle w:val="Default"/>
              <w:widowControl w:val="0"/>
              <w:ind w:left="768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sz w:val="20"/>
                <w:szCs w:val="20"/>
              </w:rPr>
              <w:t>(A, B, C, D, E, F H, J)</w:t>
            </w:r>
          </w:p>
        </w:tc>
        <w:tc>
          <w:tcPr>
            <w:tcW w:w="2977" w:type="dxa"/>
          </w:tcPr>
          <w:p w14:paraId="50FB14D6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lastRenderedPageBreak/>
              <w:t>A- Linguagens e textos</w:t>
            </w:r>
          </w:p>
          <w:p w14:paraId="4B5B4190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B- Informação e comunicação</w:t>
            </w:r>
          </w:p>
          <w:p w14:paraId="06EF19C4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C- Raciocínio e resolução de problemas</w:t>
            </w:r>
          </w:p>
          <w:p w14:paraId="1DBC2FA0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D- Pensamento crítico e criativo</w:t>
            </w:r>
          </w:p>
          <w:p w14:paraId="577BC22C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E- Relacionamento interpessoal</w:t>
            </w:r>
          </w:p>
          <w:p w14:paraId="41D502E7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F- Desenvolvimento pessoal e autonomia</w:t>
            </w:r>
          </w:p>
          <w:p w14:paraId="23DD277E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G- Bem-estar, saúde e ambiente</w:t>
            </w:r>
          </w:p>
          <w:p w14:paraId="7640E2DD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H- Sensibilidade estética e artística</w:t>
            </w:r>
          </w:p>
          <w:p w14:paraId="324C2D2D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I- Saber científico, técnico e tecnológico</w:t>
            </w:r>
          </w:p>
          <w:p w14:paraId="2F6DD89D" w14:textId="77777777" w:rsidR="004E7321" w:rsidRPr="004A2629" w:rsidRDefault="00494990" w:rsidP="537A0D4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417" w:type="dxa"/>
          </w:tcPr>
          <w:p w14:paraId="241BBA88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6CFAF6C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889AF07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50C95DB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EDDC534" w14:textId="77777777" w:rsidR="004E7321" w:rsidRPr="004A2629" w:rsidRDefault="004E7321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CE34323" w14:textId="77777777" w:rsidR="004E7321" w:rsidRPr="004A2629" w:rsidRDefault="00494990" w:rsidP="537A0D4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4A2629">
              <w:rPr>
                <w:rFonts w:eastAsia="Arial" w:cstheme="minorHAnsi"/>
                <w:sz w:val="20"/>
                <w:szCs w:val="20"/>
              </w:rPr>
              <w:t>35%</w:t>
            </w:r>
          </w:p>
        </w:tc>
        <w:tc>
          <w:tcPr>
            <w:tcW w:w="1843" w:type="dxa"/>
          </w:tcPr>
          <w:p w14:paraId="4DD5A340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3ACF037E" w14:textId="77777777" w:rsidR="00721870" w:rsidRPr="004A2629" w:rsidRDefault="00721870" w:rsidP="004A2629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2C5CEB8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6998296E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D7A50D5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287BB620" w14:textId="77777777" w:rsidR="00721870" w:rsidRPr="004A2629" w:rsidRDefault="00721870" w:rsidP="537A0D4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41BA537" w14:textId="5EBF333F" w:rsidR="00721870" w:rsidRPr="004A2629" w:rsidRDefault="00721870" w:rsidP="004A2629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639E218B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4479C75C" w14:textId="77777777" w:rsidR="00721870" w:rsidRPr="004A2629" w:rsidRDefault="00721870" w:rsidP="537A0D46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EE1E38D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4BC7F01D" w14:textId="77777777" w:rsidR="00721870" w:rsidRPr="004A2629" w:rsidRDefault="00721870" w:rsidP="537A0D46">
            <w:pPr>
              <w:pStyle w:val="ListParagraph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0536DEA" w14:textId="77777777" w:rsidR="00721870" w:rsidRPr="004A2629" w:rsidRDefault="00721870" w:rsidP="537A0D46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A262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7BA5D633" w14:textId="2BAF156A" w:rsidR="004E7321" w:rsidRPr="004A2629" w:rsidRDefault="004E7321" w:rsidP="537A0D46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</w:tc>
      </w:tr>
      <w:tr w:rsidR="00721870" w14:paraId="4CBBEBD9" w14:textId="77777777" w:rsidTr="537A0D46">
        <w:trPr>
          <w:trHeight w:val="274"/>
        </w:trPr>
        <w:tc>
          <w:tcPr>
            <w:tcW w:w="15593" w:type="dxa"/>
            <w:gridSpan w:val="6"/>
            <w:shd w:val="clear" w:color="auto" w:fill="D9D9D9" w:themeFill="background1" w:themeFillShade="D9"/>
          </w:tcPr>
          <w:p w14:paraId="2A1D9A79" w14:textId="45FD51A9" w:rsidR="00721870" w:rsidRDefault="00721870" w:rsidP="537A0D46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lastRenderedPageBreak/>
              <w:t>Competências (Conhecimentos, Capacidades e Atitudes</w:t>
            </w:r>
            <w:r w:rsidRPr="537A0D4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2E0E6A4F" w14:textId="77777777" w:rsidR="004E7321" w:rsidRDefault="00494990">
      <w:pPr>
        <w:rPr>
          <w:sz w:val="20"/>
          <w:szCs w:val="20"/>
        </w:rPr>
      </w:pPr>
      <w:r>
        <w:rPr>
          <w:sz w:val="20"/>
          <w:szCs w:val="20"/>
        </w:rPr>
        <w:t>A Cidadania e Desenvolvimento, sendo transversal será classificada nos respetivos domínios da disciplina.</w:t>
      </w:r>
    </w:p>
    <w:p w14:paraId="7A111F94" w14:textId="77777777" w:rsidR="004E7321" w:rsidRDefault="004E7321">
      <w:pPr>
        <w:rPr>
          <w:sz w:val="20"/>
          <w:szCs w:val="20"/>
        </w:rPr>
        <w:sectPr w:rsidR="004E7321">
          <w:headerReference w:type="default" r:id="rId11"/>
          <w:footerReference w:type="default" r:id="rId12"/>
          <w:pgSz w:w="16838" w:h="11906" w:orient="landscape"/>
          <w:pgMar w:top="1923" w:right="1134" w:bottom="1134" w:left="1134" w:header="1134" w:footer="0" w:gutter="0"/>
          <w:cols w:space="720"/>
          <w:formProt w:val="0"/>
          <w:docGrid w:linePitch="360" w:charSpace="4096"/>
        </w:sectPr>
      </w:pPr>
    </w:p>
    <w:tbl>
      <w:tblPr>
        <w:tblW w:w="1395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2"/>
        <w:gridCol w:w="1408"/>
        <w:gridCol w:w="3179"/>
        <w:gridCol w:w="1469"/>
        <w:gridCol w:w="2952"/>
      </w:tblGrid>
      <w:tr w:rsidR="004E7321" w14:paraId="1B4888C5" w14:textId="77777777" w:rsidTr="537A0D46">
        <w:trPr>
          <w:trHeight w:val="450"/>
        </w:trPr>
        <w:tc>
          <w:tcPr>
            <w:tcW w:w="13950" w:type="dxa"/>
            <w:gridSpan w:val="6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554A4F2" w14:textId="77777777" w:rsidR="004E7321" w:rsidRDefault="00494990" w:rsidP="537A0D4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4E7321" w14:paraId="6CC2D44C" w14:textId="77777777" w:rsidTr="537A0D46"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48B3B187" w14:textId="77777777" w:rsidR="004E7321" w:rsidRDefault="004E7321" w:rsidP="537A0D46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0AE5838" w14:textId="77777777" w:rsidR="004E7321" w:rsidRDefault="00494990" w:rsidP="537A0D4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B7B1D75" w14:textId="77777777" w:rsidR="004E7321" w:rsidRDefault="00494990" w:rsidP="537A0D4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D25E56D" w14:textId="77777777" w:rsidR="004E7321" w:rsidRDefault="00494990" w:rsidP="537A0D4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1DF4ADC" w14:textId="77777777" w:rsidR="004E7321" w:rsidRDefault="00494990" w:rsidP="537A0D4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E479F9C" w14:textId="3F6C9492" w:rsidR="004E7321" w:rsidRDefault="00D8362E" w:rsidP="537A0D4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4E7321" w14:paraId="08B0A8AA" w14:textId="77777777" w:rsidTr="537A0D46">
        <w:tc>
          <w:tcPr>
            <w:tcW w:w="130" w:type="dxa"/>
            <w:vMerge/>
          </w:tcPr>
          <w:p w14:paraId="09576365" w14:textId="77777777" w:rsidR="004E7321" w:rsidRDefault="004E7321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88CCFDD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D0F37A3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5BD646D9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668DC7B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3FDF38DE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719582D9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0FC9B5BF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84E1E0D" w14:textId="304DB0B7" w:rsidR="004E7321" w:rsidRDefault="004A2629" w:rsidP="537A0D46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lk215603320"/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  <w:bookmarkEnd w:id="0"/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7E3C55E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8178F85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AE9E291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39A5BB41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260D79A4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7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6E0057ED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1E3A06A7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31DE958" w14:textId="47C55DC5" w:rsidR="004E7321" w:rsidRDefault="004A2629" w:rsidP="537A0D46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D8DA30C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5DB4C12C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7A63AF90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5D532DCF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5B1139D6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3EE4A634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64C8DC19" w14:textId="77777777" w:rsidR="004E7321" w:rsidRDefault="00494990" w:rsidP="537A0D46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37A0D4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37A0D46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29233715" w14:textId="77777777" w:rsidR="00721870" w:rsidRPr="00721870" w:rsidRDefault="00721870" w:rsidP="00721870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1" w:name="_Hlk119938228"/>
      <w:r w:rsidRPr="00721870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1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721870" w:rsidRPr="00721870" w14:paraId="1AB8002B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4704E078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2" w:name="_Hlk119938196"/>
            <w:r w:rsidRPr="00721870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21242C25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03BE4509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721870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72187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721870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721870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56B2996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B27259F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721870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57DB4590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72187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721870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12088872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6C673CCD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4F9477F0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72187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72187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0DCA0895" w14:textId="77777777" w:rsidR="00721870" w:rsidRPr="00721870" w:rsidRDefault="00721870" w:rsidP="0072187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721870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72187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721870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721870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721870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721870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721870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721870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2"/>
    </w:tbl>
    <w:p w14:paraId="7C4345B7" w14:textId="77777777" w:rsidR="004E7321" w:rsidRDefault="004E7321">
      <w:pPr>
        <w:rPr>
          <w:sz w:val="20"/>
          <w:szCs w:val="20"/>
        </w:rPr>
      </w:pPr>
    </w:p>
    <w:sectPr w:rsidR="004E7321">
      <w:headerReference w:type="default" r:id="rId13"/>
      <w:footerReference w:type="default" r:id="rId14"/>
      <w:pgSz w:w="16838" w:h="11906" w:orient="landscape"/>
      <w:pgMar w:top="1923" w:right="1134" w:bottom="1134" w:left="1134" w:header="113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853D7" w14:textId="77777777" w:rsidR="00CA3B96" w:rsidRDefault="00CA3B96">
      <w:pPr>
        <w:spacing w:after="0" w:line="240" w:lineRule="auto"/>
      </w:pPr>
      <w:r>
        <w:separator/>
      </w:r>
    </w:p>
  </w:endnote>
  <w:endnote w:type="continuationSeparator" w:id="0">
    <w:p w14:paraId="683321E3" w14:textId="77777777" w:rsidR="00CA3B96" w:rsidRDefault="00CA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0">
    <w:altName w:val="Cambria"/>
    <w:panose1 w:val="00000000000000000000"/>
    <w:charset w:val="00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537A0D46" w14:paraId="234C570E" w14:textId="77777777" w:rsidTr="537A0D46">
      <w:trPr>
        <w:trHeight w:val="300"/>
      </w:trPr>
      <w:tc>
        <w:tcPr>
          <w:tcW w:w="4855" w:type="dxa"/>
        </w:tcPr>
        <w:p w14:paraId="6E30F06B" w14:textId="065E7E97" w:rsidR="537A0D46" w:rsidRDefault="537A0D46" w:rsidP="537A0D46">
          <w:pPr>
            <w:pStyle w:val="Cabealho"/>
            <w:ind w:left="-115"/>
          </w:pPr>
        </w:p>
      </w:tc>
      <w:tc>
        <w:tcPr>
          <w:tcW w:w="4855" w:type="dxa"/>
        </w:tcPr>
        <w:p w14:paraId="7A862AEB" w14:textId="14FB8CCF" w:rsidR="537A0D46" w:rsidRDefault="537A0D46" w:rsidP="537A0D46">
          <w:pPr>
            <w:pStyle w:val="Cabealho"/>
            <w:jc w:val="center"/>
          </w:pPr>
        </w:p>
      </w:tc>
      <w:tc>
        <w:tcPr>
          <w:tcW w:w="4855" w:type="dxa"/>
        </w:tcPr>
        <w:p w14:paraId="544B725E" w14:textId="2BDDAE24" w:rsidR="537A0D46" w:rsidRDefault="537A0D46" w:rsidP="537A0D46">
          <w:pPr>
            <w:pStyle w:val="Cabealho"/>
            <w:ind w:right="-115"/>
            <w:jc w:val="right"/>
          </w:pPr>
        </w:p>
      </w:tc>
    </w:tr>
  </w:tbl>
  <w:p w14:paraId="59EF572A" w14:textId="18E0A350" w:rsidR="537A0D46" w:rsidRDefault="537A0D46" w:rsidP="537A0D4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537A0D46" w14:paraId="40632D2E" w14:textId="77777777" w:rsidTr="537A0D46">
      <w:trPr>
        <w:trHeight w:val="300"/>
      </w:trPr>
      <w:tc>
        <w:tcPr>
          <w:tcW w:w="4855" w:type="dxa"/>
        </w:tcPr>
        <w:p w14:paraId="76F01FF1" w14:textId="72845888" w:rsidR="537A0D46" w:rsidRDefault="537A0D46" w:rsidP="537A0D46">
          <w:pPr>
            <w:pStyle w:val="Cabealho"/>
            <w:ind w:left="-115"/>
          </w:pPr>
        </w:p>
      </w:tc>
      <w:tc>
        <w:tcPr>
          <w:tcW w:w="4855" w:type="dxa"/>
        </w:tcPr>
        <w:p w14:paraId="293916F0" w14:textId="1C69DB2E" w:rsidR="537A0D46" w:rsidRDefault="537A0D46" w:rsidP="537A0D46">
          <w:pPr>
            <w:pStyle w:val="Cabealho"/>
            <w:jc w:val="center"/>
          </w:pPr>
        </w:p>
      </w:tc>
      <w:tc>
        <w:tcPr>
          <w:tcW w:w="4855" w:type="dxa"/>
        </w:tcPr>
        <w:p w14:paraId="16CC3BBC" w14:textId="358C5CE8" w:rsidR="537A0D46" w:rsidRDefault="537A0D46" w:rsidP="537A0D46">
          <w:pPr>
            <w:pStyle w:val="Cabealho"/>
            <w:ind w:right="-115"/>
            <w:jc w:val="right"/>
          </w:pPr>
        </w:p>
      </w:tc>
    </w:tr>
  </w:tbl>
  <w:p w14:paraId="6752ACA3" w14:textId="529AAD6D" w:rsidR="537A0D46" w:rsidRDefault="537A0D46" w:rsidP="537A0D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8E55" w14:textId="77777777" w:rsidR="00CA3B96" w:rsidRDefault="00CA3B96">
      <w:pPr>
        <w:spacing w:after="0" w:line="240" w:lineRule="auto"/>
      </w:pPr>
      <w:r>
        <w:separator/>
      </w:r>
    </w:p>
  </w:footnote>
  <w:footnote w:type="continuationSeparator" w:id="0">
    <w:p w14:paraId="0C43A3D3" w14:textId="77777777" w:rsidR="00CA3B96" w:rsidRDefault="00CA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6F4D" w14:textId="1E4A40C2" w:rsidR="004E7321" w:rsidRDefault="004A2629" w:rsidP="537A0D46">
    <w:pPr>
      <w:pStyle w:val="Cabealho"/>
      <w:jc w:val="center"/>
    </w:pPr>
    <w:r>
      <w:rPr>
        <w:noProof/>
      </w:rPr>
      <w:pict w14:anchorId="60906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538817958" o:spid="_x0000_s1030" type="#_x0000_t75" style="position:absolute;left:0;text-align:left;margin-left:306.3pt;margin-top:-24.2pt;width:169.55pt;height:23.2pt;z-index:251670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">
          <v:imagedata r:id="rId1" o:title=""/>
        </v:shape>
      </w:pict>
    </w:r>
    <w:r>
      <w:rPr>
        <w:noProof/>
      </w:rPr>
      <w:drawing>
        <wp:anchor distT="0" distB="0" distL="114300" distR="114300" simplePos="0" relativeHeight="251660800" behindDoc="0" locked="0" layoutInCell="1" allowOverlap="1" wp14:anchorId="39EF27FE" wp14:editId="25721435">
          <wp:simplePos x="0" y="0"/>
          <wp:positionH relativeFrom="column">
            <wp:posOffset>7970520</wp:posOffset>
          </wp:positionH>
          <wp:positionV relativeFrom="paragraph">
            <wp:posOffset>-381635</wp:posOffset>
          </wp:positionV>
          <wp:extent cx="419777" cy="541020"/>
          <wp:effectExtent l="0" t="0" r="0" b="0"/>
          <wp:wrapNone/>
          <wp:docPr id="16649898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 w14:anchorId="45054463">
        <v:shape id="Imagem 1692272826" o:spid="_x0000_s1029" type="#_x0000_t75" style="position:absolute;left:0;text-align:left;margin-left:555.25pt;margin-top:-36.1pt;width:57pt;height:26.7pt;z-index:251669504;visibility:visible;mso-wrap-style:squar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">
          <v:imagedata r:id="rId3" o:title=""/>
        </v:shape>
      </w:pict>
    </w:r>
    <w:r>
      <w:rPr>
        <w:noProof/>
      </w:rPr>
      <w:pict w14:anchorId="648F426D">
        <v:shape id="Imagem 881517183" o:spid="_x0000_s1028" type="#_x0000_t75" style="position:absolute;left:0;text-align:left;margin-left:537.85pt;margin-top:-16.25pt;width:86.25pt;height:34.95pt;z-index:251668480;visibility:visible;mso-wrap-style:squar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">
          <v:imagedata r:id="rId4" o:title=""/>
        </v:shape>
      </w:pict>
    </w:r>
    <w:r>
      <w:rPr>
        <w:noProof/>
      </w:rPr>
      <w:pict w14:anchorId="77D2FD82">
        <v:shape id="Imagem 1217574856" o:spid="_x0000_s1027" type="#_x0000_t75" style="position:absolute;left:0;text-align:left;margin-left:175.05pt;margin-top:-18.1pt;width:48.9pt;height:36.7pt;z-index:251667456;visibility:visible;mso-wrap-style:squar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">
          <v:imagedata r:id="rId5" o:title=""/>
        </v:shape>
      </w:pict>
    </w:r>
    <w:r>
      <w:rPr>
        <w:noProof/>
      </w:rPr>
      <w:pict w14:anchorId="6DD27363">
        <v:shape id="Imagem 1056307539" o:spid="_x0000_s1026" type="#_x0000_t75" style="position:absolute;left:0;text-align:left;margin-left:110.55pt;margin-top:-21.35pt;width:60pt;height:46.6pt;z-index:251666432;visibility:visible;mso-wrap-style:squar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">
          <v:imagedata r:id="rId6" o:title=""/>
        </v:shape>
      </w:pict>
    </w:r>
    <w:r w:rsidR="00494990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6B03" w14:textId="597A12C4" w:rsidR="004E7321" w:rsidRDefault="004A2629" w:rsidP="004A2629">
    <w:pPr>
      <w:pStyle w:val="Cabealho"/>
    </w:pPr>
    <w:r>
      <w:rPr>
        <w:noProof/>
      </w:rPr>
      <w:drawing>
        <wp:anchor distT="0" distB="0" distL="114300" distR="114300" simplePos="0" relativeHeight="251661824" behindDoc="0" locked="0" layoutInCell="1" allowOverlap="1" wp14:anchorId="3B2EC271" wp14:editId="79929E76">
          <wp:simplePos x="0" y="0"/>
          <wp:positionH relativeFrom="column">
            <wp:posOffset>8130540</wp:posOffset>
          </wp:positionH>
          <wp:positionV relativeFrom="paragraph">
            <wp:posOffset>-381635</wp:posOffset>
          </wp:positionV>
          <wp:extent cx="419777" cy="541020"/>
          <wp:effectExtent l="0" t="0" r="0" b="0"/>
          <wp:wrapNone/>
          <wp:docPr id="6343159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648F426D" wp14:editId="35250515">
          <wp:simplePos x="0" y="0"/>
          <wp:positionH relativeFrom="column">
            <wp:posOffset>7025005</wp:posOffset>
          </wp:positionH>
          <wp:positionV relativeFrom="paragraph">
            <wp:posOffset>-73025</wp:posOffset>
          </wp:positionV>
          <wp:extent cx="1095375" cy="443865"/>
          <wp:effectExtent l="0" t="0" r="0" b="0"/>
          <wp:wrapNone/>
          <wp:docPr id="209896944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8151718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45054463" wp14:editId="432396D2">
          <wp:simplePos x="0" y="0"/>
          <wp:positionH relativeFrom="column">
            <wp:posOffset>7322185</wp:posOffset>
          </wp:positionH>
          <wp:positionV relativeFrom="paragraph">
            <wp:posOffset>-462280</wp:posOffset>
          </wp:positionV>
          <wp:extent cx="723900" cy="339090"/>
          <wp:effectExtent l="0" t="0" r="0" b="0"/>
          <wp:wrapNone/>
          <wp:docPr id="107764826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9227282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339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6090673F" wp14:editId="3599265F">
          <wp:simplePos x="0" y="0"/>
          <wp:positionH relativeFrom="column">
            <wp:posOffset>3200400</wp:posOffset>
          </wp:positionH>
          <wp:positionV relativeFrom="paragraph">
            <wp:posOffset>-387350</wp:posOffset>
          </wp:positionV>
          <wp:extent cx="2153285" cy="294640"/>
          <wp:effectExtent l="0" t="0" r="0" b="0"/>
          <wp:wrapNone/>
          <wp:docPr id="100418609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3881795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285" cy="294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77D2FD82" wp14:editId="3E85596C">
          <wp:simplePos x="0" y="0"/>
          <wp:positionH relativeFrom="column">
            <wp:posOffset>1297305</wp:posOffset>
          </wp:positionH>
          <wp:positionV relativeFrom="paragraph">
            <wp:posOffset>-233680</wp:posOffset>
          </wp:positionV>
          <wp:extent cx="621030" cy="466090"/>
          <wp:effectExtent l="0" t="0" r="0" b="0"/>
          <wp:wrapNone/>
          <wp:docPr id="75745211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1757485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6DD27363" wp14:editId="5D06AA4B">
          <wp:simplePos x="0" y="0"/>
          <wp:positionH relativeFrom="column">
            <wp:posOffset>485775</wp:posOffset>
          </wp:positionH>
          <wp:positionV relativeFrom="paragraph">
            <wp:posOffset>-343535</wp:posOffset>
          </wp:positionV>
          <wp:extent cx="762000" cy="591820"/>
          <wp:effectExtent l="0" t="0" r="0" b="0"/>
          <wp:wrapNone/>
          <wp:docPr id="5744169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56307539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1CD4AAC"/>
    <w:multiLevelType w:val="multilevel"/>
    <w:tmpl w:val="E17E3F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7FF3CBC"/>
    <w:multiLevelType w:val="multilevel"/>
    <w:tmpl w:val="958C89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EA5C64"/>
    <w:multiLevelType w:val="multilevel"/>
    <w:tmpl w:val="4434E1FC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C2406E"/>
    <w:multiLevelType w:val="multilevel"/>
    <w:tmpl w:val="1020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5" w15:restartNumberingAfterBreak="0">
    <w:nsid w:val="4EE5623D"/>
    <w:multiLevelType w:val="multilevel"/>
    <w:tmpl w:val="F892A4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1782FC1"/>
    <w:multiLevelType w:val="multilevel"/>
    <w:tmpl w:val="79E827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E77FAD"/>
    <w:multiLevelType w:val="multilevel"/>
    <w:tmpl w:val="C96483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183F2F"/>
    <w:multiLevelType w:val="multilevel"/>
    <w:tmpl w:val="4ADC66E4"/>
    <w:lvl w:ilvl="0">
      <w:start w:val="1"/>
      <w:numFmt w:val="bullet"/>
      <w:lvlText w:val="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num w:numId="1" w16cid:durableId="1774858924">
    <w:abstractNumId w:val="6"/>
  </w:num>
  <w:num w:numId="2" w16cid:durableId="1322780889">
    <w:abstractNumId w:val="8"/>
  </w:num>
  <w:num w:numId="3" w16cid:durableId="529924818">
    <w:abstractNumId w:val="5"/>
  </w:num>
  <w:num w:numId="4" w16cid:durableId="383139547">
    <w:abstractNumId w:val="2"/>
  </w:num>
  <w:num w:numId="5" w16cid:durableId="2061979856">
    <w:abstractNumId w:val="7"/>
  </w:num>
  <w:num w:numId="6" w16cid:durableId="1527331229">
    <w:abstractNumId w:val="3"/>
  </w:num>
  <w:num w:numId="7" w16cid:durableId="2013682248">
    <w:abstractNumId w:val="4"/>
  </w:num>
  <w:num w:numId="8" w16cid:durableId="946305493">
    <w:abstractNumId w:val="1"/>
  </w:num>
  <w:num w:numId="9" w16cid:durableId="1708488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321"/>
    <w:rsid w:val="000A71E8"/>
    <w:rsid w:val="002639BE"/>
    <w:rsid w:val="00347AC4"/>
    <w:rsid w:val="00494990"/>
    <w:rsid w:val="004A2629"/>
    <w:rsid w:val="004E7321"/>
    <w:rsid w:val="005070AF"/>
    <w:rsid w:val="00594F57"/>
    <w:rsid w:val="00674032"/>
    <w:rsid w:val="006C4CC2"/>
    <w:rsid w:val="00721870"/>
    <w:rsid w:val="00800717"/>
    <w:rsid w:val="00846E4A"/>
    <w:rsid w:val="00946815"/>
    <w:rsid w:val="009C4F88"/>
    <w:rsid w:val="00C44C5F"/>
    <w:rsid w:val="00CA3B96"/>
    <w:rsid w:val="00D8362E"/>
    <w:rsid w:val="00F06C47"/>
    <w:rsid w:val="00F95623"/>
    <w:rsid w:val="0F3024DD"/>
    <w:rsid w:val="333B62FE"/>
    <w:rsid w:val="537A0D46"/>
    <w:rsid w:val="6F1C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C347D"/>
  <w15:docId w15:val="{4B855860-961F-4CBA-90BF-765DCE04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uppressAutoHyphens w:val="0"/>
      <w:spacing w:after="200" w:line="276" w:lineRule="auto"/>
    </w:pPr>
    <w:rPr>
      <w:rFonts w:cs="Times New Roman"/>
    </w:rPr>
  </w:style>
  <w:style w:type="paragraph" w:styleId="Ttulo1">
    <w:name w:val="heading 1"/>
    <w:basedOn w:val="Ttulo"/>
    <w:qFormat/>
    <w:pPr>
      <w:outlineLvl w:val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Ttulo1Carter">
    <w:name w:val="Título 1 Caráter"/>
    <w:qFormat/>
    <w:rPr>
      <w:rFonts w:ascii="Cambria" w:hAnsi="Cambria" w:cs="0"/>
      <w:color w:val="365F91"/>
      <w:sz w:val="32"/>
      <w:szCs w:val="32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D52E2B"/>
    <w:pPr>
      <w:ind w:left="720"/>
      <w:contextualSpacing/>
      <w:jc w:val="both"/>
    </w:pPr>
  </w:style>
  <w:style w:type="paragraph" w:styleId="Cabealhodondice">
    <w:name w:val="TOC Heading"/>
    <w:basedOn w:val="Ttulo1"/>
    <w:qFormat/>
    <w:pPr>
      <w:keepLines/>
      <w:spacing w:after="0" w:line="259" w:lineRule="exact"/>
    </w:pPr>
    <w:rPr>
      <w:rFonts w:ascii="Cambria" w:hAnsi="Cambria" w:cs="0"/>
      <w:color w:val="365F91"/>
      <w:sz w:val="32"/>
      <w:szCs w:val="32"/>
      <w:lang w:eastAsia="pt-PT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Cabealho">
    <w:name w:val="header"/>
    <w:basedOn w:val="Cabealhoerodap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9468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6815"/>
    <w:rPr>
      <w:rFonts w:cs="Times New Roman"/>
    </w:rPr>
  </w:style>
  <w:style w:type="paragraph" w:customStyle="1" w:styleId="ListParagraph0">
    <w:name w:val="List Paragraph0"/>
    <w:basedOn w:val="Normal"/>
    <w:rsid w:val="00721870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2.png"/><Relationship Id="rId6" Type="http://schemas.openxmlformats.org/officeDocument/2006/relationships/image" Target="media/image11.jpeg"/><Relationship Id="rId5" Type="http://schemas.openxmlformats.org/officeDocument/2006/relationships/image" Target="media/image10.jpe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08E61-AB20-45D1-98AF-E4920ACB92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F994AE-1046-48C2-8DA2-45BA8CADA0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B9011E-0B77-4F98-8374-90D0B1F27B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669013-59C4-48DD-BEAB-8965E73E9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1163</Words>
  <Characters>6284</Characters>
  <Application>Microsoft Office Word</Application>
  <DocSecurity>0</DocSecurity>
  <Lines>52</Lines>
  <Paragraphs>14</Paragraphs>
  <ScaleCrop>false</ScaleCrop>
  <Company>M. E. - GEPE</Company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22</cp:revision>
  <dcterms:created xsi:type="dcterms:W3CDTF">2022-11-18T22:55:00Z</dcterms:created>
  <dcterms:modified xsi:type="dcterms:W3CDTF">2025-12-02T21:40:00Z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